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AAA" w:rsidRPr="00142AAA" w:rsidRDefault="00142AAA" w:rsidP="00142AAA">
      <w:pPr>
        <w:widowControl/>
        <w:spacing w:before="100" w:beforeAutospacing="1" w:after="100" w:afterAutospacing="1" w:line="1155" w:lineRule="atLeast"/>
        <w:jc w:val="center"/>
        <w:rPr>
          <w:rFonts w:ascii="Tahoma" w:eastAsia="宋体" w:hAnsi="Tahoma" w:cs="Tahoma"/>
          <w:kern w:val="0"/>
          <w:szCs w:val="21"/>
        </w:rPr>
      </w:pPr>
      <w:r w:rsidRPr="00142AAA">
        <w:rPr>
          <w:rFonts w:ascii="宋体" w:eastAsia="宋体" w:hAnsi="宋体" w:cs="Tahoma" w:hint="eastAsia"/>
          <w:b/>
          <w:bCs/>
          <w:color w:val="FF0000"/>
          <w:spacing w:val="105"/>
          <w:kern w:val="0"/>
          <w:sz w:val="92"/>
          <w:szCs w:val="92"/>
        </w:rPr>
        <w:t>南通大学文件</w:t>
      </w:r>
    </w:p>
    <w:p w:rsidR="00142AAA" w:rsidRPr="00142AAA" w:rsidRDefault="00142AAA" w:rsidP="00142AAA">
      <w:pPr>
        <w:widowControl/>
        <w:spacing w:before="100" w:beforeAutospacing="1" w:after="100" w:afterAutospacing="1" w:line="405" w:lineRule="atLeast"/>
        <w:jc w:val="center"/>
        <w:rPr>
          <w:rFonts w:ascii="Tahoma" w:eastAsia="宋体" w:hAnsi="Tahoma" w:cs="Tahoma"/>
          <w:kern w:val="0"/>
          <w:szCs w:val="21"/>
        </w:rPr>
      </w:pPr>
      <w:r w:rsidRPr="00142AAA">
        <w:rPr>
          <w:rFonts w:ascii="宋体" w:eastAsia="宋体" w:hAnsi="宋体" w:cs="Tahoma" w:hint="eastAsia"/>
          <w:spacing w:val="30"/>
          <w:kern w:val="0"/>
          <w:sz w:val="32"/>
          <w:szCs w:val="32"/>
        </w:rPr>
        <w:t> </w:t>
      </w:r>
    </w:p>
    <w:tbl>
      <w:tblPr>
        <w:tblW w:w="0" w:type="auto"/>
        <w:tblCellMar>
          <w:left w:w="0" w:type="dxa"/>
          <w:right w:w="0" w:type="dxa"/>
        </w:tblCellMar>
        <w:tblLook w:val="04A0" w:firstRow="1" w:lastRow="0" w:firstColumn="1" w:lastColumn="0" w:noHBand="0" w:noVBand="1"/>
      </w:tblPr>
      <w:tblGrid>
        <w:gridCol w:w="6"/>
        <w:gridCol w:w="6"/>
      </w:tblGrid>
      <w:tr w:rsidR="00142AAA" w:rsidRPr="00142AAA">
        <w:tc>
          <w:tcPr>
            <w:tcW w:w="0" w:type="auto"/>
            <w:tcBorders>
              <w:top w:val="nil"/>
              <w:left w:val="nil"/>
              <w:bottom w:val="nil"/>
              <w:right w:val="nil"/>
            </w:tcBorders>
            <w:shd w:val="clear" w:color="auto" w:fill="auto"/>
            <w:vAlign w:val="center"/>
            <w:hideMark/>
          </w:tcPr>
          <w:p w:rsidR="00142AAA" w:rsidRPr="00142AAA" w:rsidRDefault="00142AAA" w:rsidP="00142AAA">
            <w:pPr>
              <w:widowControl/>
              <w:jc w:val="left"/>
              <w:rPr>
                <w:rFonts w:ascii="Tahoma" w:eastAsia="宋体" w:hAnsi="Tahoma" w:cs="Tahoma"/>
                <w:kern w:val="0"/>
                <w:szCs w:val="21"/>
              </w:rPr>
            </w:pPr>
          </w:p>
        </w:tc>
        <w:tc>
          <w:tcPr>
            <w:tcW w:w="0" w:type="auto"/>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r>
    </w:tbl>
    <w:p w:rsidR="00142AAA" w:rsidRPr="00142AAA" w:rsidRDefault="00142AAA" w:rsidP="00142AAA">
      <w:pPr>
        <w:widowControl/>
        <w:spacing w:before="100" w:beforeAutospacing="1" w:after="100" w:afterAutospacing="1" w:line="360" w:lineRule="auto"/>
        <w:jc w:val="center"/>
        <w:rPr>
          <w:rFonts w:ascii="Tahoma" w:eastAsia="宋体" w:hAnsi="Tahoma" w:cs="Tahoma"/>
          <w:kern w:val="0"/>
          <w:szCs w:val="21"/>
        </w:rPr>
      </w:pPr>
      <w:r w:rsidRPr="00142AAA">
        <w:rPr>
          <w:rFonts w:ascii="宋体" w:eastAsia="宋体" w:hAnsi="宋体" w:cs="Times New Roman" w:hint="eastAsia"/>
          <w:kern w:val="0"/>
          <w:sz w:val="32"/>
          <w:szCs w:val="32"/>
        </w:rPr>
        <w:t>通大〔</w:t>
      </w:r>
      <w:r w:rsidRPr="00142AAA">
        <w:rPr>
          <w:rFonts w:ascii="Times New Roman" w:eastAsia="宋体" w:hAnsi="Times New Roman" w:cs="Times New Roman"/>
          <w:kern w:val="0"/>
          <w:sz w:val="32"/>
          <w:szCs w:val="32"/>
        </w:rPr>
        <w:t>2018</w:t>
      </w:r>
      <w:r w:rsidRPr="00142AAA">
        <w:rPr>
          <w:rFonts w:ascii="宋体" w:eastAsia="宋体" w:hAnsi="宋体" w:cs="Times New Roman" w:hint="eastAsia"/>
          <w:kern w:val="0"/>
          <w:sz w:val="32"/>
          <w:szCs w:val="32"/>
        </w:rPr>
        <w:t>〕</w:t>
      </w:r>
      <w:r w:rsidRPr="00142AAA">
        <w:rPr>
          <w:rFonts w:ascii="Times New Roman" w:eastAsia="宋体" w:hAnsi="Times New Roman" w:cs="Times New Roman"/>
          <w:kern w:val="0"/>
          <w:sz w:val="32"/>
          <w:szCs w:val="32"/>
        </w:rPr>
        <w:t>33</w:t>
      </w:r>
      <w:r w:rsidRPr="00142AAA">
        <w:rPr>
          <w:rFonts w:ascii="仿宋_GB2312" w:eastAsia="仿宋_GB2312" w:hAnsi="宋体" w:cs="Times New Roman" w:hint="eastAsia"/>
          <w:kern w:val="0"/>
          <w:sz w:val="32"/>
          <w:szCs w:val="32"/>
        </w:rPr>
        <w:t>号</w:t>
      </w:r>
    </w:p>
    <w:p w:rsidR="00142AAA" w:rsidRPr="00142AAA" w:rsidRDefault="00142AAA" w:rsidP="00142AAA">
      <w:pPr>
        <w:widowControl/>
        <w:spacing w:before="100" w:beforeAutospacing="1" w:after="100" w:afterAutospacing="1" w:line="360" w:lineRule="auto"/>
        <w:jc w:val="center"/>
        <w:rPr>
          <w:rFonts w:ascii="Tahoma" w:eastAsia="宋体" w:hAnsi="Tahoma" w:cs="Tahoma"/>
          <w:kern w:val="0"/>
          <w:szCs w:val="21"/>
        </w:rPr>
      </w:pPr>
      <w:r w:rsidRPr="00142AAA">
        <w:rPr>
          <w:rFonts w:ascii="Times New Roman" w:eastAsia="宋体" w:hAnsi="Times New Roman" w:cs="Times New Roman"/>
          <w:kern w:val="0"/>
          <w:sz w:val="29"/>
          <w:szCs w:val="29"/>
        </w:rPr>
        <w:t>  </w:t>
      </w:r>
    </w:p>
    <w:p w:rsidR="00142AAA" w:rsidRPr="00142AAA" w:rsidRDefault="00142AAA" w:rsidP="00142AAA">
      <w:pPr>
        <w:widowControl/>
        <w:spacing w:before="100" w:beforeAutospacing="1" w:after="100" w:afterAutospacing="1"/>
        <w:jc w:val="center"/>
        <w:rPr>
          <w:rFonts w:ascii="Tahoma" w:eastAsia="宋体" w:hAnsi="Tahoma" w:cs="Tahoma"/>
          <w:kern w:val="0"/>
          <w:szCs w:val="21"/>
        </w:rPr>
      </w:pPr>
      <w:r w:rsidRPr="00142AAA">
        <w:rPr>
          <w:rFonts w:ascii="宋体" w:eastAsia="宋体" w:hAnsi="宋体" w:cs="Tahoma" w:hint="eastAsia"/>
          <w:kern w:val="0"/>
          <w:sz w:val="36"/>
          <w:szCs w:val="36"/>
        </w:rPr>
        <w:t>关于印发《南通大学教学业绩分计算办法》的通知</w:t>
      </w:r>
    </w:p>
    <w:p w:rsidR="00142AAA" w:rsidRPr="00142AAA" w:rsidRDefault="00142AAA" w:rsidP="00142AAA">
      <w:pPr>
        <w:widowControl/>
        <w:spacing w:before="100" w:beforeAutospacing="1" w:after="100" w:afterAutospacing="1" w:line="465" w:lineRule="atLeast"/>
        <w:jc w:val="center"/>
        <w:rPr>
          <w:rFonts w:ascii="Tahoma" w:eastAsia="宋体" w:hAnsi="Tahoma" w:cs="Tahoma"/>
          <w:kern w:val="0"/>
          <w:szCs w:val="21"/>
        </w:rPr>
      </w:pPr>
      <w:r w:rsidRPr="00142AAA">
        <w:rPr>
          <w:rFonts w:ascii="Times New Roman" w:eastAsia="宋体" w:hAnsi="Times New Roman" w:cs="Times New Roman"/>
          <w:kern w:val="0"/>
          <w:sz w:val="32"/>
          <w:szCs w:val="32"/>
        </w:rPr>
        <w:t> </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仿宋_GB2312" w:eastAsia="仿宋_GB2312" w:hAnsi="宋体" w:cs="Tahoma" w:hint="eastAsia"/>
          <w:kern w:val="0"/>
          <w:sz w:val="32"/>
          <w:szCs w:val="32"/>
        </w:rPr>
        <w:t>各学院（系、室、所）、部门、群团组织、直属单位：</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Times New Roman" w:eastAsia="宋体" w:hAnsi="Times New Roman" w:cs="Times New Roman"/>
          <w:kern w:val="0"/>
          <w:sz w:val="32"/>
          <w:szCs w:val="32"/>
        </w:rPr>
        <w:t xml:space="preserve">    </w:t>
      </w:r>
      <w:r w:rsidRPr="00142AAA">
        <w:rPr>
          <w:rFonts w:ascii="仿宋_GB2312" w:eastAsia="仿宋_GB2312" w:hAnsi="宋体" w:cs="Tahoma" w:hint="eastAsia"/>
          <w:kern w:val="0"/>
          <w:sz w:val="32"/>
          <w:szCs w:val="32"/>
        </w:rPr>
        <w:t>《南通大学教学业绩分计算办法》已经校长办公会讨论通过，现予印发，请遵照执行。</w:t>
      </w:r>
      <w:r w:rsidRPr="00142AAA">
        <w:rPr>
          <w:rFonts w:ascii="Times New Roman" w:eastAsia="仿宋_GB2312" w:hAnsi="Times New Roman" w:cs="Times New Roman"/>
          <w:kern w:val="0"/>
          <w:sz w:val="32"/>
          <w:szCs w:val="32"/>
        </w:rPr>
        <w:t xml:space="preserve">       </w:t>
      </w:r>
    </w:p>
    <w:p w:rsidR="00142AAA" w:rsidRPr="00142AAA" w:rsidRDefault="00142AAA" w:rsidP="00142AAA">
      <w:pPr>
        <w:widowControl/>
        <w:spacing w:before="100" w:beforeAutospacing="1" w:after="100" w:afterAutospacing="1"/>
        <w:ind w:firstLine="2310"/>
        <w:jc w:val="left"/>
        <w:rPr>
          <w:rFonts w:ascii="Tahoma" w:eastAsia="宋体" w:hAnsi="Tahoma" w:cs="Tahoma"/>
          <w:kern w:val="0"/>
          <w:szCs w:val="21"/>
        </w:rPr>
      </w:pPr>
      <w:r w:rsidRPr="00142AAA">
        <w:rPr>
          <w:rFonts w:ascii="Tahoma" w:eastAsia="宋体" w:hAnsi="Tahoma" w:cs="Tahoma"/>
          <w:kern w:val="0"/>
          <w:szCs w:val="21"/>
        </w:rPr>
        <w:t> </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Tahoma" w:eastAsia="宋体" w:hAnsi="Tahoma" w:cs="Tahoma"/>
          <w:kern w:val="0"/>
          <w:szCs w:val="21"/>
        </w:rPr>
        <w:t> </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Tahoma" w:eastAsia="宋体" w:hAnsi="Tahoma" w:cs="Tahoma"/>
          <w:kern w:val="0"/>
          <w:szCs w:val="21"/>
        </w:rPr>
        <w:t> </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Times New Roman" w:eastAsia="宋体" w:hAnsi="Times New Roman" w:cs="Times New Roman"/>
          <w:kern w:val="0"/>
          <w:sz w:val="32"/>
          <w:szCs w:val="32"/>
        </w:rPr>
        <w:t>                                                                            </w:t>
      </w:r>
      <w:r>
        <w:rPr>
          <w:rFonts w:ascii="Times New Roman" w:eastAsia="宋体" w:hAnsi="Times New Roman" w:cs="Times New Roman"/>
          <w:kern w:val="0"/>
          <w:sz w:val="32"/>
          <w:szCs w:val="32"/>
        </w:rPr>
        <w:t xml:space="preserve">  </w:t>
      </w:r>
      <w:r w:rsidRPr="00142AAA">
        <w:rPr>
          <w:rFonts w:ascii="仿宋_GB2312" w:eastAsia="仿宋_GB2312" w:hAnsi="宋体" w:cs="Tahoma" w:hint="eastAsia"/>
          <w:kern w:val="0"/>
          <w:sz w:val="32"/>
          <w:szCs w:val="32"/>
        </w:rPr>
        <w:t>南通大学</w:t>
      </w:r>
    </w:p>
    <w:p w:rsidR="00142AAA" w:rsidRPr="00142AAA" w:rsidRDefault="00142AAA" w:rsidP="00142AAA">
      <w:pPr>
        <w:widowControl/>
        <w:spacing w:before="100" w:beforeAutospacing="1" w:after="100" w:afterAutospacing="1"/>
        <w:ind w:firstLine="4320"/>
        <w:jc w:val="left"/>
        <w:rPr>
          <w:rFonts w:ascii="Tahoma" w:eastAsia="宋体" w:hAnsi="Tahoma" w:cs="Tahoma"/>
          <w:kern w:val="0"/>
          <w:szCs w:val="21"/>
        </w:rPr>
      </w:pPr>
      <w:r w:rsidRPr="00142AAA">
        <w:rPr>
          <w:rFonts w:ascii="Times New Roman" w:eastAsia="宋体" w:hAnsi="Times New Roman" w:cs="Times New Roman"/>
          <w:kern w:val="0"/>
          <w:sz w:val="32"/>
          <w:szCs w:val="32"/>
        </w:rPr>
        <w:t>                    2018</w:t>
      </w:r>
      <w:r w:rsidRPr="00142AAA">
        <w:rPr>
          <w:rFonts w:ascii="宋体" w:eastAsia="宋体" w:hAnsi="宋体" w:cs="Tahoma" w:hint="eastAsia"/>
          <w:kern w:val="0"/>
          <w:sz w:val="32"/>
          <w:szCs w:val="32"/>
        </w:rPr>
        <w:t>年</w:t>
      </w:r>
      <w:r w:rsidRPr="00142AAA">
        <w:rPr>
          <w:rFonts w:ascii="Times New Roman" w:eastAsia="宋体" w:hAnsi="Times New Roman" w:cs="Times New Roman"/>
          <w:kern w:val="0"/>
          <w:sz w:val="32"/>
          <w:szCs w:val="32"/>
        </w:rPr>
        <w:t>9</w:t>
      </w:r>
      <w:r w:rsidRPr="00142AAA">
        <w:rPr>
          <w:rFonts w:ascii="宋体" w:eastAsia="宋体" w:hAnsi="宋体" w:cs="Tahoma" w:hint="eastAsia"/>
          <w:kern w:val="0"/>
          <w:sz w:val="32"/>
          <w:szCs w:val="32"/>
        </w:rPr>
        <w:t>月</w:t>
      </w:r>
      <w:r w:rsidRPr="00142AAA">
        <w:rPr>
          <w:rFonts w:ascii="Times New Roman" w:eastAsia="宋体" w:hAnsi="Times New Roman" w:cs="Times New Roman"/>
          <w:kern w:val="0"/>
          <w:sz w:val="32"/>
          <w:szCs w:val="32"/>
        </w:rPr>
        <w:t>8</w:t>
      </w:r>
      <w:r w:rsidRPr="00142AAA">
        <w:rPr>
          <w:rFonts w:ascii="仿宋_GB2312" w:eastAsia="仿宋_GB2312" w:hAnsi="宋体" w:cs="Tahoma" w:hint="eastAsia"/>
          <w:kern w:val="0"/>
          <w:sz w:val="32"/>
          <w:szCs w:val="32"/>
        </w:rPr>
        <w:t>日</w:t>
      </w:r>
    </w:p>
    <w:p w:rsidR="00142AAA" w:rsidRPr="00142AAA" w:rsidRDefault="00142AAA" w:rsidP="00142AAA">
      <w:pPr>
        <w:widowControl/>
        <w:spacing w:before="100" w:beforeAutospacing="1" w:after="100" w:afterAutospacing="1"/>
        <w:jc w:val="left"/>
        <w:rPr>
          <w:rFonts w:ascii="Tahoma" w:eastAsia="宋体" w:hAnsi="Tahoma" w:cs="Tahoma"/>
          <w:kern w:val="0"/>
          <w:szCs w:val="21"/>
        </w:rPr>
      </w:pPr>
      <w:r w:rsidRPr="00142AAA">
        <w:rPr>
          <w:rFonts w:ascii="Tahoma" w:eastAsia="宋体" w:hAnsi="Tahoma" w:cs="Tahoma"/>
          <w:kern w:val="0"/>
          <w:szCs w:val="21"/>
        </w:rPr>
        <w:br w:type="page"/>
      </w:r>
    </w:p>
    <w:p w:rsidR="00142AAA" w:rsidRPr="00142AAA" w:rsidRDefault="00142AAA" w:rsidP="00142AAA">
      <w:pPr>
        <w:widowControl/>
        <w:spacing w:before="45" w:after="75" w:line="525" w:lineRule="atLeast"/>
        <w:jc w:val="center"/>
        <w:rPr>
          <w:rFonts w:ascii="Tahoma" w:eastAsia="宋体" w:hAnsi="Tahoma" w:cs="Tahoma"/>
          <w:kern w:val="0"/>
          <w:szCs w:val="21"/>
        </w:rPr>
      </w:pPr>
      <w:r w:rsidRPr="00142AAA">
        <w:rPr>
          <w:rFonts w:ascii="文鼎大标宋简" w:eastAsia="文鼎大标宋简" w:hAnsi="宋体" w:cs="Tahoma" w:hint="eastAsia"/>
          <w:kern w:val="0"/>
          <w:sz w:val="36"/>
          <w:szCs w:val="36"/>
        </w:rPr>
        <w:lastRenderedPageBreak/>
        <w:t>南通大学教学业绩分计算办法</w:t>
      </w:r>
    </w:p>
    <w:p w:rsidR="00142AAA" w:rsidRPr="00142AAA" w:rsidRDefault="00142AAA" w:rsidP="00142AAA">
      <w:pPr>
        <w:widowControl/>
        <w:spacing w:before="150" w:after="150" w:line="525" w:lineRule="atLeast"/>
        <w:jc w:val="center"/>
        <w:rPr>
          <w:rFonts w:ascii="Tahoma" w:eastAsia="宋体" w:hAnsi="Tahoma" w:cs="Tahoma"/>
          <w:kern w:val="0"/>
          <w:szCs w:val="21"/>
        </w:rPr>
      </w:pPr>
      <w:r w:rsidRPr="00142AAA">
        <w:rPr>
          <w:rFonts w:ascii="黑体" w:eastAsia="黑体" w:hAnsi="黑体" w:cs="Tahoma" w:hint="eastAsia"/>
          <w:kern w:val="0"/>
          <w:sz w:val="32"/>
          <w:szCs w:val="32"/>
        </w:rPr>
        <w:t>第一章</w:t>
      </w:r>
      <w:r w:rsidRPr="00142AAA">
        <w:rPr>
          <w:rFonts w:ascii="Times New Roman" w:eastAsia="宋体" w:hAnsi="Times New Roman" w:cs="Times New Roman"/>
          <w:kern w:val="0"/>
          <w:sz w:val="32"/>
          <w:szCs w:val="32"/>
        </w:rPr>
        <w:t xml:space="preserve">  </w:t>
      </w:r>
      <w:r w:rsidRPr="00142AAA">
        <w:rPr>
          <w:rFonts w:ascii="黑体" w:eastAsia="黑体" w:hAnsi="黑体" w:cs="Tahoma" w:hint="eastAsia"/>
          <w:kern w:val="0"/>
          <w:sz w:val="32"/>
          <w:szCs w:val="32"/>
        </w:rPr>
        <w:t>总</w:t>
      </w:r>
      <w:r w:rsidRPr="00142AAA">
        <w:rPr>
          <w:rFonts w:ascii="Times New Roman" w:eastAsia="宋体" w:hAnsi="Times New Roman" w:cs="Times New Roman"/>
          <w:kern w:val="0"/>
          <w:sz w:val="32"/>
          <w:szCs w:val="32"/>
        </w:rPr>
        <w:t xml:space="preserve">  </w:t>
      </w:r>
      <w:r w:rsidRPr="00142AAA">
        <w:rPr>
          <w:rFonts w:ascii="黑体" w:eastAsia="黑体" w:hAnsi="黑体" w:cs="Tahoma" w:hint="eastAsia"/>
          <w:kern w:val="0"/>
          <w:sz w:val="32"/>
          <w:szCs w:val="32"/>
        </w:rPr>
        <w:t>则</w:t>
      </w:r>
    </w:p>
    <w:p w:rsidR="00142AAA" w:rsidRPr="00142AAA" w:rsidRDefault="00142AAA" w:rsidP="00142AAA">
      <w:pPr>
        <w:widowControl/>
        <w:spacing w:before="100" w:beforeAutospacing="1" w:after="100" w:afterAutospacing="1" w:line="525"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第一条</w:t>
      </w:r>
      <w:r w:rsidRPr="00142AAA">
        <w:rPr>
          <w:rFonts w:ascii="Times New Roman" w:eastAsia="宋体" w:hAnsi="Times New Roman" w:cs="Times New Roman"/>
          <w:kern w:val="0"/>
          <w:sz w:val="32"/>
          <w:szCs w:val="32"/>
        </w:rPr>
        <w:t xml:space="preserve">  </w:t>
      </w:r>
      <w:r w:rsidRPr="00142AAA">
        <w:rPr>
          <w:rFonts w:ascii="宋体" w:eastAsia="宋体" w:hAnsi="宋体" w:cs="Tahoma" w:hint="eastAsia"/>
          <w:kern w:val="0"/>
          <w:sz w:val="32"/>
          <w:szCs w:val="32"/>
        </w:rPr>
        <w:t>为充分调动和保护专任教师从事教学工作和开展教学研究的积极性，客观公正地评价考核专任教师的教研工作</w:t>
      </w:r>
      <w:r w:rsidRPr="00142AAA">
        <w:rPr>
          <w:rFonts w:ascii="Times New Roman" w:eastAsia="宋体" w:hAnsi="Times New Roman" w:cs="Times New Roman"/>
          <w:kern w:val="0"/>
          <w:sz w:val="32"/>
          <w:szCs w:val="32"/>
        </w:rPr>
        <w:t>,</w:t>
      </w:r>
      <w:r w:rsidRPr="00142AAA">
        <w:rPr>
          <w:rFonts w:ascii="仿宋_GB2312" w:eastAsia="仿宋_GB2312" w:hAnsi="宋体" w:cs="Tahoma" w:hint="eastAsia"/>
          <w:kern w:val="0"/>
          <w:sz w:val="32"/>
          <w:szCs w:val="32"/>
        </w:rPr>
        <w:t>根据我校的具体情况，特制定本办法。</w:t>
      </w:r>
    </w:p>
    <w:p w:rsidR="00142AAA" w:rsidRPr="00142AAA" w:rsidRDefault="00142AAA" w:rsidP="00142AAA">
      <w:pPr>
        <w:widowControl/>
        <w:spacing w:before="100" w:beforeAutospacing="1" w:after="100" w:afterAutospacing="1" w:line="525"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第二条</w:t>
      </w:r>
      <w:r w:rsidRPr="00142AAA">
        <w:rPr>
          <w:rFonts w:ascii="Times New Roman" w:eastAsia="宋体" w:hAnsi="Times New Roman" w:cs="Times New Roman"/>
          <w:kern w:val="0"/>
          <w:szCs w:val="21"/>
        </w:rPr>
        <w:t xml:space="preserve"> </w:t>
      </w:r>
      <w:r w:rsidRPr="00142AAA">
        <w:rPr>
          <w:rFonts w:ascii="Times New Roman" w:eastAsia="宋体" w:hAnsi="Times New Roman" w:cs="Times New Roman"/>
          <w:kern w:val="0"/>
          <w:sz w:val="32"/>
          <w:szCs w:val="32"/>
        </w:rPr>
        <w:t> </w:t>
      </w:r>
      <w:r w:rsidRPr="00142AAA">
        <w:rPr>
          <w:rFonts w:ascii="仿宋_GB2312" w:eastAsia="仿宋_GB2312" w:hAnsi="宋体" w:cs="Tahoma" w:hint="eastAsia"/>
          <w:kern w:val="0"/>
          <w:sz w:val="32"/>
          <w:szCs w:val="32"/>
        </w:rPr>
        <w:t>学校以项目负责人、成果第一完成人为统计对象，业绩分的具体拆分由项目负责人、成果第一完成人依据贡献大小确定。</w:t>
      </w:r>
    </w:p>
    <w:p w:rsidR="00142AAA" w:rsidRPr="00142AAA" w:rsidRDefault="00142AAA" w:rsidP="00142AAA">
      <w:pPr>
        <w:widowControl/>
        <w:spacing w:before="100" w:beforeAutospacing="1" w:after="100" w:afterAutospacing="1" w:line="525"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第三条</w:t>
      </w:r>
      <w:r w:rsidRPr="00142AAA">
        <w:rPr>
          <w:rFonts w:ascii="Times New Roman" w:eastAsia="宋体" w:hAnsi="Times New Roman" w:cs="Times New Roman"/>
          <w:kern w:val="0"/>
          <w:sz w:val="32"/>
          <w:szCs w:val="32"/>
        </w:rPr>
        <w:t xml:space="preserve">  </w:t>
      </w:r>
      <w:r w:rsidRPr="00142AAA">
        <w:rPr>
          <w:rFonts w:ascii="仿宋_GB2312" w:eastAsia="仿宋_GB2312" w:hAnsi="宋体" w:cs="Tahoma" w:hint="eastAsia"/>
          <w:kern w:val="0"/>
          <w:sz w:val="32"/>
          <w:szCs w:val="32"/>
        </w:rPr>
        <w:t>教学业绩是指教学建设项目与成果业绩，包括开展教学课题研究、发表教研论文、参加教学质量工程项目建设、指导学生竞赛等。</w:t>
      </w:r>
    </w:p>
    <w:p w:rsidR="00142AAA" w:rsidRPr="00142AAA" w:rsidRDefault="00142AAA" w:rsidP="00142AAA">
      <w:pPr>
        <w:widowControl/>
        <w:spacing w:before="150" w:after="150" w:line="525" w:lineRule="atLeast"/>
        <w:jc w:val="center"/>
        <w:rPr>
          <w:rFonts w:ascii="Tahoma" w:eastAsia="宋体" w:hAnsi="Tahoma" w:cs="Tahoma"/>
          <w:kern w:val="0"/>
          <w:szCs w:val="21"/>
        </w:rPr>
      </w:pPr>
      <w:r w:rsidRPr="00142AAA">
        <w:rPr>
          <w:rFonts w:ascii="黑体" w:eastAsia="黑体" w:hAnsi="黑体" w:cs="Tahoma" w:hint="eastAsia"/>
          <w:kern w:val="0"/>
          <w:sz w:val="32"/>
          <w:szCs w:val="32"/>
        </w:rPr>
        <w:t>第二章</w:t>
      </w:r>
      <w:r w:rsidRPr="00142AAA">
        <w:rPr>
          <w:rFonts w:ascii="Times New Roman" w:eastAsia="宋体" w:hAnsi="Times New Roman" w:cs="Times New Roman"/>
          <w:kern w:val="0"/>
          <w:sz w:val="32"/>
          <w:szCs w:val="32"/>
        </w:rPr>
        <w:t xml:space="preserve">  </w:t>
      </w:r>
      <w:r w:rsidRPr="00142AAA">
        <w:rPr>
          <w:rFonts w:ascii="黑体" w:eastAsia="黑体" w:hAnsi="黑体" w:cs="Tahoma" w:hint="eastAsia"/>
          <w:kern w:val="0"/>
          <w:sz w:val="32"/>
          <w:szCs w:val="32"/>
        </w:rPr>
        <w:t>教学建设项目业绩分计算</w:t>
      </w:r>
    </w:p>
    <w:p w:rsidR="00142AAA" w:rsidRPr="00142AAA" w:rsidRDefault="00142AAA" w:rsidP="00142AAA">
      <w:pPr>
        <w:widowControl/>
        <w:spacing w:before="100" w:beforeAutospacing="1" w:after="100" w:afterAutospacing="1" w:line="525"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第四条</w:t>
      </w:r>
      <w:r w:rsidRPr="00142AAA">
        <w:rPr>
          <w:rFonts w:ascii="Times New Roman" w:eastAsia="宋体" w:hAnsi="Times New Roman" w:cs="Times New Roman"/>
          <w:kern w:val="0"/>
          <w:sz w:val="32"/>
          <w:szCs w:val="32"/>
        </w:rPr>
        <w:t xml:space="preserve">  </w:t>
      </w:r>
      <w:r w:rsidRPr="00142AAA">
        <w:rPr>
          <w:rFonts w:ascii="仿宋_GB2312" w:eastAsia="仿宋_GB2312" w:hAnsi="宋体" w:cs="Tahoma" w:hint="eastAsia"/>
          <w:kern w:val="0"/>
          <w:sz w:val="32"/>
          <w:szCs w:val="32"/>
        </w:rPr>
        <w:t>国家级、省部级、市厅级、校级教学建设项目是指由教育部、省教育厅或省教育科学研究院、市教育局、学校教务处、研究生院和高教所组织申报评选的课题、实验教学项目、课程、教材等；各专业学会等其他部门组织的教研课题，降</w:t>
      </w:r>
      <w:proofErr w:type="gramStart"/>
      <w:r w:rsidRPr="00142AAA">
        <w:rPr>
          <w:rFonts w:ascii="仿宋_GB2312" w:eastAsia="仿宋_GB2312" w:hAnsi="宋体" w:cs="Tahoma" w:hint="eastAsia"/>
          <w:kern w:val="0"/>
          <w:sz w:val="32"/>
          <w:szCs w:val="32"/>
        </w:rPr>
        <w:t>一</w:t>
      </w:r>
      <w:proofErr w:type="gramEnd"/>
      <w:r w:rsidRPr="00142AAA">
        <w:rPr>
          <w:rFonts w:ascii="仿宋_GB2312" w:eastAsia="仿宋_GB2312" w:hAnsi="宋体" w:cs="Tahoma" w:hint="eastAsia"/>
          <w:kern w:val="0"/>
          <w:sz w:val="32"/>
          <w:szCs w:val="32"/>
        </w:rPr>
        <w:t>类别执行。</w:t>
      </w:r>
    </w:p>
    <w:p w:rsidR="00142AAA" w:rsidRPr="00142AAA" w:rsidRDefault="00142AAA" w:rsidP="000456C5">
      <w:pPr>
        <w:widowControl/>
        <w:spacing w:before="100" w:beforeAutospacing="1" w:after="100" w:afterAutospacing="1" w:line="525" w:lineRule="atLeast"/>
        <w:ind w:firstLine="645"/>
        <w:jc w:val="left"/>
        <w:rPr>
          <w:rFonts w:ascii="Tahoma" w:eastAsia="宋体" w:hAnsi="Tahoma" w:cs="Tahoma" w:hint="eastAsia"/>
          <w:kern w:val="0"/>
          <w:szCs w:val="21"/>
        </w:rPr>
      </w:pPr>
      <w:r w:rsidRPr="00142AAA">
        <w:rPr>
          <w:rFonts w:ascii="仿宋" w:eastAsia="仿宋" w:hAnsi="仿宋" w:cs="Tahoma" w:hint="eastAsia"/>
          <w:b/>
          <w:bCs/>
          <w:kern w:val="0"/>
          <w:sz w:val="32"/>
          <w:szCs w:val="32"/>
        </w:rPr>
        <w:t xml:space="preserve">第五条 </w:t>
      </w:r>
      <w:r w:rsidRPr="00142AAA">
        <w:rPr>
          <w:rFonts w:ascii="Times New Roman" w:eastAsia="宋体" w:hAnsi="Times New Roman" w:cs="Times New Roman"/>
          <w:kern w:val="0"/>
          <w:sz w:val="32"/>
          <w:szCs w:val="32"/>
        </w:rPr>
        <w:t> </w:t>
      </w:r>
      <w:r w:rsidRPr="00142AAA">
        <w:rPr>
          <w:rFonts w:ascii="宋体" w:eastAsia="宋体" w:hAnsi="宋体" w:cs="Tahoma" w:hint="eastAsia"/>
          <w:kern w:val="0"/>
          <w:sz w:val="32"/>
          <w:szCs w:val="32"/>
        </w:rPr>
        <w:t>申报省级以上教学建设项目，出线但未立项，按相应类别业绩分的</w:t>
      </w:r>
      <w:r w:rsidRPr="00142AAA">
        <w:rPr>
          <w:rFonts w:ascii="Times New Roman" w:eastAsia="宋体" w:hAnsi="Times New Roman" w:cs="Times New Roman"/>
          <w:kern w:val="0"/>
          <w:sz w:val="32"/>
          <w:szCs w:val="32"/>
        </w:rPr>
        <w:t>30%</w:t>
      </w:r>
      <w:r w:rsidRPr="00142AAA">
        <w:rPr>
          <w:rFonts w:ascii="宋体" w:eastAsia="宋体" w:hAnsi="宋体" w:cs="Tahoma" w:hint="eastAsia"/>
          <w:kern w:val="0"/>
          <w:sz w:val="32"/>
          <w:szCs w:val="32"/>
        </w:rPr>
        <w:t>计。教学研究课题、虚拟仿真实</w:t>
      </w:r>
      <w:r w:rsidRPr="00142AAA">
        <w:rPr>
          <w:rFonts w:ascii="宋体" w:eastAsia="宋体" w:hAnsi="宋体" w:cs="Tahoma" w:hint="eastAsia"/>
          <w:kern w:val="0"/>
          <w:sz w:val="32"/>
          <w:szCs w:val="32"/>
        </w:rPr>
        <w:lastRenderedPageBreak/>
        <w:t>验教学项目、课程建设、教材建设等立项</w:t>
      </w:r>
      <w:proofErr w:type="gramStart"/>
      <w:r w:rsidRPr="00142AAA">
        <w:rPr>
          <w:rFonts w:ascii="宋体" w:eastAsia="宋体" w:hAnsi="宋体" w:cs="Tahoma" w:hint="eastAsia"/>
          <w:kern w:val="0"/>
          <w:sz w:val="32"/>
          <w:szCs w:val="32"/>
        </w:rPr>
        <w:t>获批可计</w:t>
      </w:r>
      <w:proofErr w:type="gramEnd"/>
      <w:r w:rsidRPr="00142AAA">
        <w:rPr>
          <w:rFonts w:ascii="Times New Roman" w:eastAsia="宋体" w:hAnsi="Times New Roman" w:cs="Times New Roman"/>
          <w:kern w:val="0"/>
          <w:sz w:val="32"/>
          <w:szCs w:val="32"/>
        </w:rPr>
        <w:t>1/2</w:t>
      </w:r>
      <w:r w:rsidRPr="00142AAA">
        <w:rPr>
          <w:rFonts w:ascii="宋体" w:eastAsia="宋体" w:hAnsi="宋体" w:cs="Tahoma" w:hint="eastAsia"/>
          <w:kern w:val="0"/>
          <w:sz w:val="32"/>
          <w:szCs w:val="32"/>
        </w:rPr>
        <w:t>业绩分，验收通过再计</w:t>
      </w:r>
      <w:r w:rsidRPr="00142AAA">
        <w:rPr>
          <w:rFonts w:ascii="Times New Roman" w:eastAsia="宋体" w:hAnsi="Times New Roman" w:cs="Times New Roman"/>
          <w:kern w:val="0"/>
          <w:sz w:val="32"/>
          <w:szCs w:val="32"/>
        </w:rPr>
        <w:t>1/2</w:t>
      </w:r>
      <w:r w:rsidRPr="00142AAA">
        <w:rPr>
          <w:rFonts w:ascii="仿宋_GB2312" w:eastAsia="仿宋_GB2312" w:hAnsi="宋体" w:cs="Tahoma" w:hint="eastAsia"/>
          <w:kern w:val="0"/>
          <w:sz w:val="32"/>
          <w:szCs w:val="32"/>
        </w:rPr>
        <w:t>业绩分。</w:t>
      </w:r>
    </w:p>
    <w:tbl>
      <w:tblPr>
        <w:tblW w:w="0" w:type="auto"/>
        <w:tblCellMar>
          <w:left w:w="0" w:type="dxa"/>
          <w:right w:w="0" w:type="dxa"/>
        </w:tblCellMar>
        <w:tblLook w:val="04A0" w:firstRow="1" w:lastRow="0" w:firstColumn="1" w:lastColumn="0" w:noHBand="0" w:noVBand="1"/>
      </w:tblPr>
      <w:tblGrid>
        <w:gridCol w:w="732"/>
        <w:gridCol w:w="3202"/>
        <w:gridCol w:w="1253"/>
        <w:gridCol w:w="1431"/>
        <w:gridCol w:w="1672"/>
      </w:tblGrid>
      <w:tr w:rsidR="00142AAA" w:rsidRPr="00142AAA">
        <w:trPr>
          <w:trHeight w:val="375"/>
        </w:trPr>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序号</w:t>
            </w:r>
          </w:p>
        </w:tc>
        <w:tc>
          <w:tcPr>
            <w:tcW w:w="3225"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项目</w:t>
            </w:r>
          </w:p>
        </w:tc>
        <w:tc>
          <w:tcPr>
            <w:tcW w:w="2700" w:type="dxa"/>
            <w:gridSpan w:val="2"/>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类别</w:t>
            </w:r>
          </w:p>
        </w:tc>
        <w:tc>
          <w:tcPr>
            <w:tcW w:w="1680"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业绩分</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教学研究课题</w:t>
            </w:r>
          </w:p>
        </w:tc>
        <w:tc>
          <w:tcPr>
            <w:tcW w:w="126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44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重点</w:t>
            </w:r>
          </w:p>
        </w:tc>
        <w:tc>
          <w:tcPr>
            <w:tcW w:w="168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5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一般</w:t>
            </w:r>
          </w:p>
        </w:tc>
        <w:tc>
          <w:tcPr>
            <w:tcW w:w="168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26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44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重点</w:t>
            </w:r>
          </w:p>
        </w:tc>
        <w:tc>
          <w:tcPr>
            <w:tcW w:w="168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2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一般</w:t>
            </w:r>
          </w:p>
        </w:tc>
        <w:tc>
          <w:tcPr>
            <w:tcW w:w="1680" w:type="dxa"/>
            <w:tcBorders>
              <w:top w:val="nil"/>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在线开放课程</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w:t>
            </w:r>
          </w:p>
        </w:tc>
        <w:tc>
          <w:tcPr>
            <w:tcW w:w="322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proofErr w:type="gramStart"/>
            <w:r w:rsidRPr="00142AAA">
              <w:rPr>
                <w:rFonts w:ascii="宋体" w:eastAsia="宋体" w:hAnsi="宋体" w:cs="Tahoma" w:hint="eastAsia"/>
                <w:kern w:val="0"/>
                <w:sz w:val="18"/>
                <w:szCs w:val="18"/>
              </w:rPr>
              <w:t>微课立项</w:t>
            </w:r>
            <w:proofErr w:type="gramEnd"/>
            <w:r w:rsidRPr="00142AAA">
              <w:rPr>
                <w:rFonts w:ascii="宋体" w:eastAsia="宋体" w:hAnsi="宋体" w:cs="Tahoma" w:hint="eastAsia"/>
                <w:kern w:val="0"/>
                <w:sz w:val="18"/>
                <w:szCs w:val="18"/>
              </w:rPr>
              <w:t>建设</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虚拟仿真实验教学项目</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产学合作协同育人项目</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w:t>
            </w:r>
          </w:p>
        </w:tc>
        <w:tc>
          <w:tcPr>
            <w:tcW w:w="322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试题库建设</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7</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教材立项建设</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课堂教学改革教学示范</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次）</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次）</w:t>
            </w:r>
          </w:p>
        </w:tc>
      </w:tr>
      <w:tr w:rsidR="00142AAA" w:rsidRPr="00142AAA">
        <w:trPr>
          <w:trHeight w:val="375"/>
        </w:trPr>
        <w:tc>
          <w:tcPr>
            <w:tcW w:w="73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9</w:t>
            </w:r>
          </w:p>
        </w:tc>
        <w:tc>
          <w:tcPr>
            <w:tcW w:w="3225"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教学案例库</w:t>
            </w: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bl>
    <w:p w:rsidR="00142AAA" w:rsidRPr="00142AAA" w:rsidRDefault="00142AAA" w:rsidP="000456C5">
      <w:pPr>
        <w:widowControl/>
        <w:spacing w:before="100" w:beforeAutospacing="1" w:after="100" w:afterAutospacing="1" w:line="360" w:lineRule="auto"/>
        <w:jc w:val="left"/>
        <w:rPr>
          <w:rFonts w:ascii="Tahoma" w:eastAsia="宋体" w:hAnsi="Tahoma" w:cs="Tahoma"/>
          <w:kern w:val="0"/>
          <w:szCs w:val="21"/>
        </w:rPr>
      </w:pPr>
    </w:p>
    <w:p w:rsidR="00142AAA" w:rsidRPr="00142AAA" w:rsidRDefault="00142AAA" w:rsidP="00142AAA">
      <w:pPr>
        <w:widowControl/>
        <w:spacing w:before="150" w:after="150" w:line="540" w:lineRule="atLeast"/>
        <w:jc w:val="center"/>
        <w:rPr>
          <w:rFonts w:ascii="Tahoma" w:eastAsia="宋体" w:hAnsi="Tahoma" w:cs="Tahoma"/>
          <w:kern w:val="0"/>
          <w:szCs w:val="21"/>
        </w:rPr>
      </w:pPr>
      <w:r w:rsidRPr="00142AAA">
        <w:rPr>
          <w:rFonts w:ascii="Times New Roman" w:eastAsia="宋体" w:hAnsi="Times New Roman" w:cs="Times New Roman"/>
          <w:kern w:val="0"/>
          <w:sz w:val="32"/>
          <w:szCs w:val="32"/>
        </w:rPr>
        <w:t>第三章</w:t>
      </w:r>
      <w:r w:rsidRPr="00142AAA">
        <w:rPr>
          <w:rFonts w:ascii="Times New Roman" w:eastAsia="宋体" w:hAnsi="Times New Roman" w:cs="Times New Roman"/>
          <w:kern w:val="0"/>
          <w:sz w:val="32"/>
          <w:szCs w:val="32"/>
        </w:rPr>
        <w:t xml:space="preserve">  </w:t>
      </w:r>
      <w:r w:rsidRPr="00142AAA">
        <w:rPr>
          <w:rFonts w:ascii="黑体" w:eastAsia="黑体" w:hAnsi="黑体" w:cs="Tahoma" w:hint="eastAsia"/>
          <w:kern w:val="0"/>
          <w:sz w:val="32"/>
          <w:szCs w:val="32"/>
        </w:rPr>
        <w:t>教学成果业绩分计算</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lastRenderedPageBreak/>
        <w:t>第六条</w:t>
      </w:r>
      <w:r w:rsidRPr="00142AAA">
        <w:rPr>
          <w:rFonts w:ascii="Times New Roman" w:eastAsia="宋体" w:hAnsi="Times New Roman" w:cs="Times New Roman"/>
          <w:kern w:val="0"/>
          <w:sz w:val="32"/>
          <w:szCs w:val="32"/>
        </w:rPr>
        <w:t xml:space="preserve">  </w:t>
      </w:r>
      <w:r w:rsidRPr="00142AAA">
        <w:rPr>
          <w:rFonts w:ascii="仿宋_GB2312" w:eastAsia="仿宋_GB2312" w:hAnsi="宋体" w:cs="Tahoma" w:hint="eastAsia"/>
          <w:kern w:val="0"/>
          <w:sz w:val="32"/>
          <w:szCs w:val="32"/>
        </w:rPr>
        <w:t>教学成果主要包含获得教学成果奖、课程建设、教学方法改革、发表教研论文、出版教材、教师个人参赛及指导学生参赛获奖等。</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宋体" w:eastAsia="宋体" w:hAnsi="宋体" w:cs="Tahoma" w:hint="eastAsia"/>
          <w:kern w:val="0"/>
          <w:sz w:val="32"/>
          <w:szCs w:val="32"/>
        </w:rPr>
        <w:t>教学</w:t>
      </w:r>
      <w:proofErr w:type="gramStart"/>
      <w:r w:rsidRPr="00142AAA">
        <w:rPr>
          <w:rFonts w:ascii="宋体" w:eastAsia="宋体" w:hAnsi="宋体" w:cs="Tahoma" w:hint="eastAsia"/>
          <w:kern w:val="0"/>
          <w:sz w:val="32"/>
          <w:szCs w:val="32"/>
        </w:rPr>
        <w:t>成果奖指由</w:t>
      </w:r>
      <w:proofErr w:type="gramEnd"/>
      <w:r w:rsidRPr="00142AAA">
        <w:rPr>
          <w:rFonts w:ascii="宋体" w:eastAsia="宋体" w:hAnsi="宋体" w:cs="Tahoma" w:hint="eastAsia"/>
          <w:kern w:val="0"/>
          <w:sz w:val="32"/>
          <w:szCs w:val="32"/>
        </w:rPr>
        <w:t>教育部、省教育厅每四年组织评审的教学成果奖；有推荐国家成果奖资格的行业协会组织的教学成果奖获奖业绩分计算按照省部级同等级</w:t>
      </w:r>
      <w:proofErr w:type="gramStart"/>
      <w:r w:rsidRPr="00142AAA">
        <w:rPr>
          <w:rFonts w:ascii="宋体" w:eastAsia="宋体" w:hAnsi="宋体" w:cs="Tahoma" w:hint="eastAsia"/>
          <w:kern w:val="0"/>
          <w:sz w:val="32"/>
          <w:szCs w:val="32"/>
        </w:rPr>
        <w:t>奖业绩分</w:t>
      </w:r>
      <w:proofErr w:type="gramEnd"/>
      <w:r w:rsidRPr="00142AAA">
        <w:rPr>
          <w:rFonts w:ascii="宋体" w:eastAsia="宋体" w:hAnsi="宋体" w:cs="Tahoma" w:hint="eastAsia"/>
          <w:kern w:val="0"/>
          <w:sz w:val="32"/>
          <w:szCs w:val="32"/>
        </w:rPr>
        <w:t>的</w:t>
      </w:r>
      <w:r w:rsidRPr="00142AAA">
        <w:rPr>
          <w:rFonts w:ascii="Times New Roman" w:eastAsia="宋体" w:hAnsi="Times New Roman" w:cs="Times New Roman"/>
          <w:kern w:val="0"/>
          <w:sz w:val="32"/>
          <w:szCs w:val="32"/>
        </w:rPr>
        <w:t>40%</w:t>
      </w:r>
      <w:r w:rsidRPr="00142AAA">
        <w:rPr>
          <w:rFonts w:ascii="仿宋_GB2312" w:eastAsia="仿宋_GB2312" w:hAnsi="宋体" w:cs="Tahoma" w:hint="eastAsia"/>
          <w:kern w:val="0"/>
          <w:sz w:val="32"/>
          <w:szCs w:val="32"/>
        </w:rPr>
        <w:t>执行。</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宋体" w:eastAsia="宋体" w:hAnsi="宋体" w:cs="Tahoma" w:hint="eastAsia"/>
          <w:kern w:val="0"/>
          <w:sz w:val="32"/>
          <w:szCs w:val="32"/>
        </w:rPr>
        <w:t>发表教研论文指当年在国内外高等教育教学研究</w:t>
      </w:r>
      <w:proofErr w:type="gramStart"/>
      <w:r w:rsidRPr="00142AAA">
        <w:rPr>
          <w:rFonts w:ascii="宋体" w:eastAsia="宋体" w:hAnsi="宋体" w:cs="Tahoma" w:hint="eastAsia"/>
          <w:kern w:val="0"/>
          <w:sz w:val="32"/>
          <w:szCs w:val="32"/>
        </w:rPr>
        <w:t>类正式</w:t>
      </w:r>
      <w:proofErr w:type="gramEnd"/>
      <w:r w:rsidRPr="00142AAA">
        <w:rPr>
          <w:rFonts w:ascii="宋体" w:eastAsia="宋体" w:hAnsi="宋体" w:cs="Tahoma" w:hint="eastAsia"/>
          <w:kern w:val="0"/>
          <w:sz w:val="32"/>
          <w:szCs w:val="32"/>
        </w:rPr>
        <w:t>刊物上以第一作者发表的结合专业的教研论文。南通大学署名为第二单位且第一作者为南通大学专任教师发表的论文业绩分按</w:t>
      </w:r>
      <w:r w:rsidRPr="00142AAA">
        <w:rPr>
          <w:rFonts w:ascii="Times New Roman" w:eastAsia="宋体" w:hAnsi="Times New Roman" w:cs="Times New Roman"/>
          <w:kern w:val="0"/>
          <w:sz w:val="32"/>
          <w:szCs w:val="32"/>
        </w:rPr>
        <w:t>50%</w:t>
      </w:r>
      <w:r w:rsidRPr="00142AAA">
        <w:rPr>
          <w:rFonts w:ascii="仿宋_GB2312" w:eastAsia="仿宋_GB2312" w:hAnsi="宋体" w:cs="Tahoma" w:hint="eastAsia"/>
          <w:kern w:val="0"/>
          <w:sz w:val="32"/>
          <w:szCs w:val="32"/>
        </w:rPr>
        <w:t>计算。</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_GB2312" w:eastAsia="仿宋_GB2312" w:hAnsi="宋体" w:cs="Tahoma" w:hint="eastAsia"/>
          <w:kern w:val="0"/>
          <w:sz w:val="32"/>
          <w:szCs w:val="32"/>
        </w:rPr>
        <w:t>出版教材指当年由国内正式出版机构出版的教材（</w:t>
      </w:r>
      <w:r w:rsidRPr="00142AAA">
        <w:rPr>
          <w:rFonts w:ascii="仿宋_GB2312" w:eastAsia="仿宋_GB2312" w:hAnsi="宋体" w:cs="Tahoma" w:hint="eastAsia"/>
          <w:kern w:val="0"/>
          <w:sz w:val="30"/>
          <w:szCs w:val="30"/>
        </w:rPr>
        <w:t>南通大学教材出版国内出版社目录</w:t>
      </w:r>
      <w:r w:rsidRPr="00142AAA">
        <w:rPr>
          <w:rFonts w:ascii="仿宋_GB2312" w:eastAsia="仿宋_GB2312" w:hAnsi="宋体" w:cs="Tahoma" w:hint="eastAsia"/>
          <w:kern w:val="0"/>
          <w:sz w:val="32"/>
          <w:szCs w:val="32"/>
        </w:rPr>
        <w:t>详见附件）。</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_GB2312" w:eastAsia="仿宋_GB2312" w:hAnsi="宋体" w:cs="Tahoma" w:hint="eastAsia"/>
          <w:kern w:val="0"/>
          <w:sz w:val="32"/>
          <w:szCs w:val="32"/>
        </w:rPr>
        <w:t>教师参赛</w:t>
      </w:r>
      <w:proofErr w:type="gramStart"/>
      <w:r w:rsidRPr="00142AAA">
        <w:rPr>
          <w:rFonts w:ascii="仿宋_GB2312" w:eastAsia="仿宋_GB2312" w:hAnsi="宋体" w:cs="Tahoma" w:hint="eastAsia"/>
          <w:kern w:val="0"/>
          <w:sz w:val="32"/>
          <w:szCs w:val="32"/>
        </w:rPr>
        <w:t>获奖指</w:t>
      </w:r>
      <w:proofErr w:type="gramEnd"/>
      <w:r w:rsidRPr="00142AAA">
        <w:rPr>
          <w:rFonts w:ascii="仿宋_GB2312" w:eastAsia="仿宋_GB2312" w:hAnsi="宋体" w:cs="Tahoma" w:hint="eastAsia"/>
          <w:kern w:val="0"/>
          <w:sz w:val="32"/>
          <w:szCs w:val="32"/>
        </w:rPr>
        <w:t>教师参加教学比赛获得的奖项，包括教师讲课比赛、多媒体课件大赛、</w:t>
      </w:r>
      <w:proofErr w:type="gramStart"/>
      <w:r w:rsidRPr="00142AAA">
        <w:rPr>
          <w:rFonts w:ascii="仿宋_GB2312" w:eastAsia="仿宋_GB2312" w:hAnsi="宋体" w:cs="Tahoma" w:hint="eastAsia"/>
          <w:kern w:val="0"/>
          <w:sz w:val="32"/>
          <w:szCs w:val="32"/>
        </w:rPr>
        <w:t>微课大赛</w:t>
      </w:r>
      <w:proofErr w:type="gramEnd"/>
      <w:r w:rsidRPr="00142AAA">
        <w:rPr>
          <w:rFonts w:ascii="仿宋_GB2312" w:eastAsia="仿宋_GB2312" w:hAnsi="宋体" w:cs="Tahoma" w:hint="eastAsia"/>
          <w:kern w:val="0"/>
          <w:sz w:val="32"/>
          <w:szCs w:val="32"/>
        </w:rPr>
        <w:t>等。</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_GB2312" w:eastAsia="仿宋_GB2312" w:hAnsi="宋体" w:cs="Tahoma" w:hint="eastAsia"/>
          <w:kern w:val="0"/>
          <w:sz w:val="32"/>
          <w:szCs w:val="32"/>
        </w:rPr>
        <w:t>教师指导学生竞赛</w:t>
      </w:r>
      <w:proofErr w:type="gramStart"/>
      <w:r w:rsidRPr="00142AAA">
        <w:rPr>
          <w:rFonts w:ascii="仿宋_GB2312" w:eastAsia="仿宋_GB2312" w:hAnsi="宋体" w:cs="Tahoma" w:hint="eastAsia"/>
          <w:kern w:val="0"/>
          <w:sz w:val="32"/>
          <w:szCs w:val="32"/>
        </w:rPr>
        <w:t>获奖指</w:t>
      </w:r>
      <w:proofErr w:type="gramEnd"/>
      <w:r w:rsidRPr="00142AAA">
        <w:rPr>
          <w:rFonts w:ascii="仿宋_GB2312" w:eastAsia="仿宋_GB2312" w:hAnsi="宋体" w:cs="Tahoma" w:hint="eastAsia"/>
          <w:kern w:val="0"/>
          <w:sz w:val="32"/>
          <w:szCs w:val="32"/>
        </w:rPr>
        <w:t>教师指导学生竞赛获得的奖项。参加未经学校审核备案的竞赛项目所取得的竞赛成果，学校将不予认定；入围奖是指经过选拔代表学校或赛区参赛</w:t>
      </w:r>
      <w:proofErr w:type="gramStart"/>
      <w:r w:rsidRPr="00142AAA">
        <w:rPr>
          <w:rFonts w:ascii="仿宋_GB2312" w:eastAsia="仿宋_GB2312" w:hAnsi="宋体" w:cs="Tahoma" w:hint="eastAsia"/>
          <w:kern w:val="0"/>
          <w:sz w:val="32"/>
          <w:szCs w:val="32"/>
        </w:rPr>
        <w:t>入围未</w:t>
      </w:r>
      <w:proofErr w:type="gramEnd"/>
      <w:r w:rsidRPr="00142AAA">
        <w:rPr>
          <w:rFonts w:ascii="仿宋_GB2312" w:eastAsia="仿宋_GB2312" w:hAnsi="宋体" w:cs="Tahoma" w:hint="eastAsia"/>
          <w:kern w:val="0"/>
          <w:sz w:val="32"/>
          <w:szCs w:val="32"/>
        </w:rPr>
        <w:t>获奖的。</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_GB2312" w:eastAsia="仿宋_GB2312" w:hAnsi="宋体" w:cs="Tahoma" w:hint="eastAsia"/>
          <w:kern w:val="0"/>
          <w:sz w:val="32"/>
          <w:szCs w:val="32"/>
        </w:rPr>
        <w:lastRenderedPageBreak/>
        <w:t>研究生教育</w:t>
      </w:r>
      <w:proofErr w:type="gramStart"/>
      <w:r w:rsidRPr="00142AAA">
        <w:rPr>
          <w:rFonts w:ascii="仿宋_GB2312" w:eastAsia="仿宋_GB2312" w:hAnsi="宋体" w:cs="Tahoma" w:hint="eastAsia"/>
          <w:kern w:val="0"/>
          <w:sz w:val="32"/>
          <w:szCs w:val="32"/>
        </w:rPr>
        <w:t>成果奖指由</w:t>
      </w:r>
      <w:proofErr w:type="gramEnd"/>
      <w:r w:rsidRPr="00142AAA">
        <w:rPr>
          <w:rFonts w:ascii="仿宋_GB2312" w:eastAsia="仿宋_GB2312" w:hAnsi="宋体" w:cs="Tahoma" w:hint="eastAsia"/>
          <w:kern w:val="0"/>
          <w:sz w:val="32"/>
          <w:szCs w:val="32"/>
        </w:rPr>
        <w:t>中国学位与研究生教育学会、省教育厅组织评审的研究生教育成果奖。</w:t>
      </w:r>
    </w:p>
    <w:tbl>
      <w:tblPr>
        <w:tblW w:w="0" w:type="auto"/>
        <w:tblCellMar>
          <w:left w:w="0" w:type="dxa"/>
          <w:right w:w="0" w:type="dxa"/>
        </w:tblCellMar>
        <w:tblLook w:val="04A0" w:firstRow="1" w:lastRow="0" w:firstColumn="1" w:lastColumn="0" w:noHBand="0" w:noVBand="1"/>
      </w:tblPr>
      <w:tblGrid>
        <w:gridCol w:w="690"/>
        <w:gridCol w:w="2506"/>
        <w:gridCol w:w="1522"/>
        <w:gridCol w:w="207"/>
        <w:gridCol w:w="1361"/>
        <w:gridCol w:w="2004"/>
      </w:tblGrid>
      <w:tr w:rsidR="00142AAA" w:rsidRPr="00142AAA">
        <w:trPr>
          <w:trHeight w:val="375"/>
        </w:trPr>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序号</w:t>
            </w:r>
          </w:p>
        </w:tc>
        <w:tc>
          <w:tcPr>
            <w:tcW w:w="2700" w:type="dxa"/>
            <w:tcBorders>
              <w:top w:val="single" w:sz="6" w:space="0" w:color="000000"/>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项目</w:t>
            </w:r>
          </w:p>
        </w:tc>
        <w:tc>
          <w:tcPr>
            <w:tcW w:w="3300" w:type="dxa"/>
            <w:gridSpan w:val="3"/>
            <w:tcBorders>
              <w:top w:val="single" w:sz="6" w:space="0" w:color="000000"/>
              <w:left w:val="nil"/>
              <w:bottom w:val="single" w:sz="6" w:space="0" w:color="auto"/>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类别</w:t>
            </w:r>
          </w:p>
        </w:tc>
        <w:tc>
          <w:tcPr>
            <w:tcW w:w="2115"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业绩分</w:t>
            </w:r>
          </w:p>
        </w:tc>
      </w:tr>
      <w:tr w:rsidR="00142AAA" w:rsidRPr="00142AAA">
        <w:trPr>
          <w:trHeight w:val="375"/>
        </w:trPr>
        <w:tc>
          <w:tcPr>
            <w:tcW w:w="720" w:type="dxa"/>
            <w:vMerge w:val="restart"/>
            <w:tcBorders>
              <w:top w:val="nil"/>
              <w:left w:val="single" w:sz="6" w:space="0" w:color="000000"/>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教学成果奖</w:t>
            </w:r>
          </w:p>
        </w:tc>
        <w:tc>
          <w:tcPr>
            <w:tcW w:w="162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特等奖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2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特等奖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2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市厅级</w:t>
            </w: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50"/>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80"/>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三等奖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2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特等奖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000000"/>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680"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690"/>
        </w:trPr>
        <w:tc>
          <w:tcPr>
            <w:tcW w:w="7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w:t>
            </w:r>
          </w:p>
        </w:tc>
        <w:tc>
          <w:tcPr>
            <w:tcW w:w="270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精品视频</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资源共享课程</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门）</w:t>
            </w:r>
          </w:p>
        </w:tc>
      </w:tr>
      <w:tr w:rsidR="00142AAA" w:rsidRPr="00142AAA">
        <w:trPr>
          <w:trHeight w:val="103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发表教研论文</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《南通大学人文社会科学学术期刊分级目录》</w:t>
            </w:r>
            <w:r w:rsidRPr="00142AAA">
              <w:rPr>
                <w:rFonts w:ascii="Times New Roman" w:eastAsia="宋体" w:hAnsi="Times New Roman" w:cs="Times New Roman"/>
                <w:kern w:val="0"/>
                <w:sz w:val="18"/>
                <w:szCs w:val="18"/>
              </w:rPr>
              <w:t>(2018</w:t>
            </w:r>
            <w:r w:rsidRPr="00142AAA">
              <w:rPr>
                <w:rFonts w:ascii="宋体" w:eastAsia="宋体" w:hAnsi="宋体" w:cs="Tahoma" w:hint="eastAsia"/>
                <w:kern w:val="0"/>
                <w:sz w:val="18"/>
                <w:szCs w:val="18"/>
              </w:rPr>
              <w:t>年版</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指定的特级期刊</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一级</w:t>
            </w:r>
            <w:r w:rsidRPr="00142AAA">
              <w:rPr>
                <w:rFonts w:ascii="Times New Roman" w:eastAsia="宋体" w:hAnsi="Times New Roman" w:cs="Times New Roman"/>
                <w:kern w:val="0"/>
                <w:sz w:val="18"/>
                <w:szCs w:val="18"/>
              </w:rPr>
              <w:t>A</w:t>
            </w:r>
            <w:r w:rsidRPr="00142AAA">
              <w:rPr>
                <w:rFonts w:ascii="宋体" w:eastAsia="宋体" w:hAnsi="宋体" w:cs="Tahoma" w:hint="eastAsia"/>
                <w:kern w:val="0"/>
                <w:sz w:val="18"/>
                <w:szCs w:val="18"/>
              </w:rPr>
              <w:t>类期刊</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一级</w:t>
            </w:r>
            <w:r w:rsidRPr="00142AAA">
              <w:rPr>
                <w:rFonts w:ascii="Times New Roman" w:eastAsia="宋体" w:hAnsi="Times New Roman" w:cs="Times New Roman"/>
                <w:kern w:val="0"/>
                <w:sz w:val="18"/>
                <w:szCs w:val="18"/>
              </w:rPr>
              <w:t>B</w:t>
            </w:r>
            <w:r w:rsidRPr="00142AAA">
              <w:rPr>
                <w:rFonts w:ascii="宋体" w:eastAsia="宋体" w:hAnsi="宋体" w:cs="Tahoma" w:hint="eastAsia"/>
                <w:kern w:val="0"/>
                <w:sz w:val="18"/>
                <w:szCs w:val="18"/>
              </w:rPr>
              <w:t>类期刊</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二级期刊</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240(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三级期刊</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120(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79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个人上年度</w:t>
            </w:r>
            <w:r w:rsidRPr="00142AAA">
              <w:rPr>
                <w:rFonts w:ascii="Times New Roman" w:eastAsia="宋体" w:hAnsi="Times New Roman" w:cs="Times New Roman"/>
                <w:kern w:val="0"/>
                <w:sz w:val="18"/>
                <w:szCs w:val="18"/>
              </w:rPr>
              <w:t>CSSCI</w:t>
            </w:r>
            <w:r w:rsidRPr="00142AAA">
              <w:rPr>
                <w:rFonts w:ascii="宋体" w:eastAsia="宋体" w:hAnsi="宋体" w:cs="Tahoma" w:hint="eastAsia"/>
                <w:kern w:val="0"/>
                <w:sz w:val="18"/>
                <w:szCs w:val="18"/>
              </w:rPr>
              <w:t>、</w:t>
            </w:r>
            <w:r w:rsidRPr="00142AAA">
              <w:rPr>
                <w:rFonts w:ascii="Times New Roman" w:eastAsia="宋体" w:hAnsi="Times New Roman" w:cs="Times New Roman"/>
                <w:kern w:val="0"/>
                <w:sz w:val="18"/>
                <w:szCs w:val="18"/>
              </w:rPr>
              <w:t>SCDC</w:t>
            </w:r>
            <w:r w:rsidRPr="00142AAA">
              <w:rPr>
                <w:rFonts w:ascii="宋体" w:eastAsia="宋体" w:hAnsi="宋体" w:cs="Tahoma" w:hint="eastAsia"/>
                <w:kern w:val="0"/>
                <w:sz w:val="18"/>
                <w:szCs w:val="18"/>
              </w:rPr>
              <w:t>他</w:t>
            </w:r>
            <w:proofErr w:type="gramStart"/>
            <w:r w:rsidRPr="00142AAA">
              <w:rPr>
                <w:rFonts w:ascii="宋体" w:eastAsia="宋体" w:hAnsi="宋体" w:cs="Tahoma" w:hint="eastAsia"/>
                <w:kern w:val="0"/>
                <w:sz w:val="18"/>
                <w:szCs w:val="18"/>
              </w:rPr>
              <w:t>引总频次</w:t>
            </w:r>
            <w:proofErr w:type="gramEnd"/>
            <w:r w:rsidRPr="00142AAA">
              <w:rPr>
                <w:rFonts w:ascii="宋体" w:eastAsia="宋体" w:hAnsi="宋体" w:cs="Tahoma" w:hint="eastAsia"/>
                <w:kern w:val="0"/>
                <w:sz w:val="18"/>
                <w:szCs w:val="18"/>
              </w:rPr>
              <w:t>（署名为南通大学）</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w:t>
            </w:r>
            <w:r w:rsidRPr="00142AAA">
              <w:rPr>
                <w:rFonts w:ascii="宋体" w:eastAsia="宋体" w:hAnsi="宋体" w:cs="Tahoma" w:hint="eastAsia"/>
                <w:kern w:val="0"/>
                <w:sz w:val="18"/>
                <w:szCs w:val="18"/>
              </w:rPr>
              <w:t>次</w:t>
            </w:r>
          </w:p>
        </w:tc>
      </w:tr>
      <w:tr w:rsidR="00142AAA" w:rsidRPr="00142AAA">
        <w:trPr>
          <w:trHeight w:val="37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省优秀毕业设计（论文）</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三等奖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r w:rsidRPr="00142AAA">
              <w:rPr>
                <w:rFonts w:ascii="Times New Roman" w:eastAsia="宋体" w:hAnsi="Times New Roman" w:cs="Times New Roman"/>
                <w:kern w:val="0"/>
                <w:sz w:val="18"/>
                <w:szCs w:val="18"/>
              </w:rPr>
              <w:t>)</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r w:rsidRPr="00142AAA">
              <w:rPr>
                <w:rFonts w:ascii="Times New Roman" w:eastAsia="宋体" w:hAnsi="Times New Roman" w:cs="Times New Roman"/>
                <w:kern w:val="0"/>
                <w:sz w:val="18"/>
                <w:szCs w:val="18"/>
              </w:rPr>
              <w:t>)</w:t>
            </w:r>
          </w:p>
        </w:tc>
      </w:tr>
      <w:tr w:rsidR="00142AAA" w:rsidRPr="00142AAA">
        <w:trPr>
          <w:trHeight w:val="37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教材出版等</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国家级规划、精品教材</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万字）</w:t>
            </w:r>
          </w:p>
        </w:tc>
      </w:tr>
      <w:tr w:rsidR="00142AAA" w:rsidRPr="00142AAA">
        <w:trPr>
          <w:trHeight w:val="6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著名出版社出版教材</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校外使用</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300/350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万字）</w:t>
            </w:r>
          </w:p>
        </w:tc>
      </w:tr>
      <w:tr w:rsidR="00142AAA" w:rsidRPr="00142AAA">
        <w:trPr>
          <w:trHeight w:val="60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其他出版社出版教材</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校外使用</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50/80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万字）</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校级优秀教材</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万字）</w:t>
            </w:r>
          </w:p>
        </w:tc>
      </w:tr>
      <w:tr w:rsidR="00142AAA" w:rsidRPr="00142AAA">
        <w:trPr>
          <w:trHeight w:val="37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435"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43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教师参赛获奖</w:t>
            </w: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三等奖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省部级</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1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2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三等奖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8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校级</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45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三等奖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7</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教师指导学生竞赛获奖</w:t>
            </w: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指导学生参加</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Ⅰ</w:t>
            </w:r>
            <w:proofErr w:type="gramStart"/>
            <w:r w:rsidRPr="00142AAA">
              <w:rPr>
                <w:rFonts w:ascii="宋体" w:eastAsia="宋体" w:hAnsi="宋体" w:cs="Tahoma" w:hint="eastAsia"/>
                <w:kern w:val="0"/>
                <w:sz w:val="18"/>
                <w:szCs w:val="18"/>
              </w:rPr>
              <w:t>类甲层次</w:t>
            </w:r>
            <w:proofErr w:type="gramEnd"/>
            <w:r w:rsidRPr="00142AAA">
              <w:rPr>
                <w:rFonts w:ascii="宋体" w:eastAsia="宋体" w:hAnsi="宋体" w:cs="Tahoma" w:hint="eastAsia"/>
                <w:kern w:val="0"/>
                <w:sz w:val="18"/>
                <w:szCs w:val="18"/>
              </w:rPr>
              <w:t>竞赛</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第一等级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第二等级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第三等级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第四等级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指导学生参加</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Ⅰ</w:t>
            </w:r>
            <w:proofErr w:type="gramStart"/>
            <w:r w:rsidRPr="00142AAA">
              <w:rPr>
                <w:rFonts w:ascii="宋体" w:eastAsia="宋体" w:hAnsi="宋体" w:cs="Tahoma" w:hint="eastAsia"/>
                <w:kern w:val="0"/>
                <w:sz w:val="18"/>
                <w:szCs w:val="18"/>
              </w:rPr>
              <w:t>类乙层次</w:t>
            </w:r>
            <w:proofErr w:type="gramEnd"/>
            <w:r w:rsidRPr="00142AAA">
              <w:rPr>
                <w:rFonts w:ascii="宋体" w:eastAsia="宋体" w:hAnsi="宋体" w:cs="Tahoma" w:hint="eastAsia"/>
                <w:kern w:val="0"/>
                <w:sz w:val="18"/>
                <w:szCs w:val="18"/>
              </w:rPr>
              <w:t>竞赛</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第一等级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第二等级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第三等级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15000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第四等级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7000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指导学生参加</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Ⅰ</w:t>
            </w:r>
            <w:proofErr w:type="gramStart"/>
            <w:r w:rsidRPr="00142AAA">
              <w:rPr>
                <w:rFonts w:ascii="宋体" w:eastAsia="宋体" w:hAnsi="宋体" w:cs="Tahoma" w:hint="eastAsia"/>
                <w:kern w:val="0"/>
                <w:sz w:val="18"/>
                <w:szCs w:val="18"/>
              </w:rPr>
              <w:t>类丙层次</w:t>
            </w:r>
            <w:proofErr w:type="gramEnd"/>
            <w:r w:rsidRPr="00142AAA">
              <w:rPr>
                <w:rFonts w:ascii="宋体" w:eastAsia="宋体" w:hAnsi="宋体" w:cs="Tahoma" w:hint="eastAsia"/>
                <w:kern w:val="0"/>
                <w:sz w:val="18"/>
                <w:szCs w:val="18"/>
              </w:rPr>
              <w:t>竞赛</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第一等级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第二等级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第三等级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第四等级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指导学生参加</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Ⅱ类竞赛</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第一等级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第二等级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600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第三等级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第四等级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指导学生参加</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Ⅲ类甲、乙层次竞赛</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第一等级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第二等级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第三等级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285" w:lineRule="atLeast"/>
              <w:jc w:val="center"/>
              <w:rPr>
                <w:rFonts w:ascii="Tahoma" w:eastAsia="宋体" w:hAnsi="Tahoma" w:cs="Tahoma"/>
                <w:kern w:val="0"/>
                <w:sz w:val="18"/>
                <w:szCs w:val="18"/>
              </w:rPr>
            </w:pPr>
            <w:r w:rsidRPr="00142AAA">
              <w:rPr>
                <w:rFonts w:ascii="宋体" w:eastAsia="宋体" w:hAnsi="宋体" w:cs="Tahoma" w:hint="eastAsia"/>
                <w:kern w:val="0"/>
                <w:sz w:val="18"/>
                <w:szCs w:val="18"/>
              </w:rPr>
              <w:t>大学生创新创业训练计划项目</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研究生科研与实践创新计划项目</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国家级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5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全国大学生创新创业年会</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优秀论文</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37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江苏省大学生创新创业优秀成果交流展示会</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优秀论文</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入围奖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line="360" w:lineRule="atLeast"/>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研究生教育成果奖</w:t>
            </w: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中国学位与研究生教育学会</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特等奖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160000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特等奖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一等奖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16000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2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二等奖</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8000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项）</w:t>
            </w:r>
          </w:p>
        </w:tc>
      </w:tr>
      <w:tr w:rsidR="00142AAA" w:rsidRPr="00142AAA">
        <w:trPr>
          <w:trHeight w:val="58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9</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优秀研究生课程</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全国教指委</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门）</w:t>
            </w:r>
          </w:p>
        </w:tc>
      </w:tr>
      <w:tr w:rsidR="00142AAA" w:rsidRPr="00142AAA">
        <w:trPr>
          <w:trHeight w:val="48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门）</w:t>
            </w:r>
          </w:p>
        </w:tc>
      </w:tr>
      <w:tr w:rsidR="00142AAA" w:rsidRPr="00142AAA">
        <w:trPr>
          <w:trHeight w:val="675"/>
        </w:trPr>
        <w:tc>
          <w:tcPr>
            <w:tcW w:w="7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w:t>
            </w:r>
          </w:p>
        </w:tc>
        <w:tc>
          <w:tcPr>
            <w:tcW w:w="270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优秀研究生工作站</w:t>
            </w:r>
          </w:p>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示范基地</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proofErr w:type="gramStart"/>
            <w:r w:rsidRPr="00142AAA">
              <w:rPr>
                <w:rFonts w:ascii="宋体" w:eastAsia="宋体" w:hAnsi="宋体" w:cs="Tahoma" w:hint="eastAsia"/>
                <w:kern w:val="0"/>
                <w:sz w:val="18"/>
                <w:szCs w:val="18"/>
              </w:rPr>
              <w:t>个</w:t>
            </w:r>
            <w:proofErr w:type="gramEnd"/>
            <w:r w:rsidRPr="00142AAA">
              <w:rPr>
                <w:rFonts w:ascii="宋体" w:eastAsia="宋体" w:hAnsi="宋体" w:cs="Tahoma" w:hint="eastAsia"/>
                <w:kern w:val="0"/>
                <w:sz w:val="18"/>
                <w:szCs w:val="18"/>
              </w:rPr>
              <w:t>）</w:t>
            </w:r>
          </w:p>
        </w:tc>
      </w:tr>
      <w:tr w:rsidR="00142AAA" w:rsidRPr="00142AAA">
        <w:trPr>
          <w:trHeight w:val="525"/>
        </w:trPr>
        <w:tc>
          <w:tcPr>
            <w:tcW w:w="7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11</w:t>
            </w:r>
          </w:p>
        </w:tc>
        <w:tc>
          <w:tcPr>
            <w:tcW w:w="270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优秀研究生工作站</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proofErr w:type="gramStart"/>
            <w:r w:rsidRPr="00142AAA">
              <w:rPr>
                <w:rFonts w:ascii="宋体" w:eastAsia="宋体" w:hAnsi="宋体" w:cs="Tahoma" w:hint="eastAsia"/>
                <w:kern w:val="0"/>
                <w:sz w:val="18"/>
                <w:szCs w:val="18"/>
              </w:rPr>
              <w:t>个</w:t>
            </w:r>
            <w:proofErr w:type="gramEnd"/>
            <w:r w:rsidRPr="00142AAA">
              <w:rPr>
                <w:rFonts w:ascii="宋体" w:eastAsia="宋体" w:hAnsi="宋体" w:cs="Tahoma" w:hint="eastAsia"/>
                <w:kern w:val="0"/>
                <w:sz w:val="18"/>
                <w:szCs w:val="18"/>
              </w:rPr>
              <w:t>）</w:t>
            </w:r>
          </w:p>
        </w:tc>
      </w:tr>
      <w:tr w:rsidR="00142AAA" w:rsidRPr="00142AAA">
        <w:trPr>
          <w:trHeight w:val="420"/>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lastRenderedPageBreak/>
              <w:t>12</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专业学位研究生联合培养示范基地</w:t>
            </w: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全国教指委</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10000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proofErr w:type="gramStart"/>
            <w:r w:rsidRPr="00142AAA">
              <w:rPr>
                <w:rFonts w:ascii="宋体" w:eastAsia="宋体" w:hAnsi="宋体" w:cs="Tahoma" w:hint="eastAsia"/>
                <w:kern w:val="0"/>
                <w:sz w:val="18"/>
                <w:szCs w:val="18"/>
              </w:rPr>
              <w:t>个</w:t>
            </w:r>
            <w:proofErr w:type="gramEnd"/>
            <w:r w:rsidRPr="00142AAA">
              <w:rPr>
                <w:rFonts w:ascii="宋体" w:eastAsia="宋体" w:hAnsi="宋体" w:cs="Tahoma" w:hint="eastAsia"/>
                <w:kern w:val="0"/>
                <w:sz w:val="18"/>
                <w:szCs w:val="18"/>
              </w:rPr>
              <w:t>）</w:t>
            </w:r>
          </w:p>
        </w:tc>
      </w:tr>
      <w:tr w:rsidR="00142AAA" w:rsidRPr="00142AAA">
        <w:trPr>
          <w:trHeight w:val="480"/>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3300" w:type="dxa"/>
            <w:gridSpan w:val="3"/>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proofErr w:type="gramStart"/>
            <w:r w:rsidRPr="00142AAA">
              <w:rPr>
                <w:rFonts w:ascii="宋体" w:eastAsia="宋体" w:hAnsi="宋体" w:cs="Tahoma" w:hint="eastAsia"/>
                <w:kern w:val="0"/>
                <w:sz w:val="18"/>
                <w:szCs w:val="18"/>
              </w:rPr>
              <w:t>个</w:t>
            </w:r>
            <w:proofErr w:type="gramEnd"/>
            <w:r w:rsidRPr="00142AAA">
              <w:rPr>
                <w:rFonts w:ascii="宋体" w:eastAsia="宋体" w:hAnsi="宋体" w:cs="Tahoma" w:hint="eastAsia"/>
                <w:kern w:val="0"/>
                <w:sz w:val="18"/>
                <w:szCs w:val="18"/>
              </w:rPr>
              <w:t>）</w:t>
            </w:r>
          </w:p>
        </w:tc>
      </w:tr>
      <w:tr w:rsidR="00142AAA" w:rsidRPr="00142AAA">
        <w:trPr>
          <w:trHeight w:val="465"/>
        </w:trPr>
        <w:tc>
          <w:tcPr>
            <w:tcW w:w="72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13</w:t>
            </w:r>
          </w:p>
        </w:tc>
        <w:tc>
          <w:tcPr>
            <w:tcW w:w="270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优秀研究生学位论文</w:t>
            </w:r>
          </w:p>
        </w:tc>
        <w:tc>
          <w:tcPr>
            <w:tcW w:w="1845" w:type="dxa"/>
            <w:gridSpan w:val="2"/>
            <w:vMerge w:val="restart"/>
            <w:tcBorders>
              <w:top w:val="nil"/>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博士</w:t>
            </w:r>
          </w:p>
        </w:tc>
        <w:tc>
          <w:tcPr>
            <w:tcW w:w="1440" w:type="dxa"/>
            <w:tcBorders>
              <w:top w:val="nil"/>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全国教指委</w:t>
            </w:r>
          </w:p>
        </w:tc>
        <w:tc>
          <w:tcPr>
            <w:tcW w:w="2115" w:type="dxa"/>
            <w:tcBorders>
              <w:top w:val="nil"/>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5000(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46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nil"/>
              <w:left w:val="nil"/>
              <w:bottom w:val="nil"/>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single" w:sz="6" w:space="0" w:color="auto"/>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single" w:sz="6" w:space="0" w:color="auto"/>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4000(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46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845" w:type="dxa"/>
            <w:gridSpan w:val="2"/>
            <w:vMerge w:val="restart"/>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硕士</w:t>
            </w:r>
          </w:p>
        </w:tc>
        <w:tc>
          <w:tcPr>
            <w:tcW w:w="1440" w:type="dxa"/>
            <w:tcBorders>
              <w:top w:val="single" w:sz="6" w:space="0" w:color="auto"/>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全国教指委</w:t>
            </w:r>
          </w:p>
        </w:tc>
        <w:tc>
          <w:tcPr>
            <w:tcW w:w="2115" w:type="dxa"/>
            <w:tcBorders>
              <w:top w:val="single" w:sz="6" w:space="0" w:color="auto"/>
              <w:left w:val="nil"/>
              <w:bottom w:val="nil"/>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3000(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rPr>
          <w:trHeight w:val="465"/>
        </w:trPr>
        <w:tc>
          <w:tcPr>
            <w:tcW w:w="0" w:type="auto"/>
            <w:vMerge/>
            <w:tcBorders>
              <w:top w:val="nil"/>
              <w:left w:val="single" w:sz="6" w:space="0" w:color="auto"/>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vMerge/>
            <w:tcBorders>
              <w:top w:val="nil"/>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0" w:type="auto"/>
            <w:gridSpan w:val="2"/>
            <w:vMerge/>
            <w:tcBorders>
              <w:top w:val="single" w:sz="6" w:space="0" w:color="auto"/>
              <w:left w:val="nil"/>
              <w:bottom w:val="single" w:sz="6" w:space="0" w:color="auto"/>
              <w:right w:val="single" w:sz="6" w:space="0" w:color="auto"/>
            </w:tcBorders>
            <w:vAlign w:val="center"/>
            <w:hideMark/>
          </w:tcPr>
          <w:p w:rsidR="00142AAA" w:rsidRPr="00142AAA" w:rsidRDefault="00142AAA" w:rsidP="00142AAA">
            <w:pPr>
              <w:widowControl/>
              <w:jc w:val="left"/>
              <w:rPr>
                <w:rFonts w:ascii="Tahoma" w:eastAsia="宋体" w:hAnsi="Tahoma" w:cs="Tahoma"/>
                <w:kern w:val="0"/>
                <w:sz w:val="18"/>
                <w:szCs w:val="18"/>
              </w:rPr>
            </w:pPr>
          </w:p>
        </w:tc>
        <w:tc>
          <w:tcPr>
            <w:tcW w:w="144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宋体" w:eastAsia="宋体" w:hAnsi="宋体" w:cs="Tahoma" w:hint="eastAsia"/>
                <w:kern w:val="0"/>
                <w:sz w:val="18"/>
                <w:szCs w:val="18"/>
              </w:rPr>
              <w:t>省级</w:t>
            </w:r>
          </w:p>
        </w:tc>
        <w:tc>
          <w:tcPr>
            <w:tcW w:w="211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142AAA" w:rsidRPr="00142AAA" w:rsidRDefault="00142AAA" w:rsidP="00142AAA">
            <w:pPr>
              <w:widowControl/>
              <w:spacing w:before="100" w:beforeAutospacing="1" w:after="100" w:afterAutospacing="1"/>
              <w:jc w:val="center"/>
              <w:rPr>
                <w:rFonts w:ascii="Tahoma" w:eastAsia="宋体" w:hAnsi="Tahoma" w:cs="Tahoma"/>
                <w:kern w:val="0"/>
                <w:sz w:val="18"/>
                <w:szCs w:val="18"/>
              </w:rPr>
            </w:pPr>
            <w:r w:rsidRPr="00142AAA">
              <w:rPr>
                <w:rFonts w:ascii="Times New Roman" w:eastAsia="宋体" w:hAnsi="Times New Roman" w:cs="Times New Roman"/>
                <w:kern w:val="0"/>
                <w:sz w:val="18"/>
                <w:szCs w:val="18"/>
              </w:rPr>
              <w:t>2000(</w:t>
            </w:r>
            <w:r w:rsidRPr="00142AAA">
              <w:rPr>
                <w:rFonts w:ascii="宋体" w:eastAsia="宋体" w:hAnsi="宋体" w:cs="Tahoma" w:hint="eastAsia"/>
                <w:kern w:val="0"/>
                <w:sz w:val="18"/>
                <w:szCs w:val="18"/>
              </w:rPr>
              <w:t>分</w:t>
            </w:r>
            <w:r w:rsidRPr="00142AAA">
              <w:rPr>
                <w:rFonts w:ascii="Times New Roman" w:eastAsia="宋体" w:hAnsi="Times New Roman" w:cs="Times New Roman"/>
                <w:kern w:val="0"/>
                <w:sz w:val="18"/>
                <w:szCs w:val="18"/>
              </w:rPr>
              <w:t>/</w:t>
            </w:r>
            <w:r w:rsidRPr="00142AAA">
              <w:rPr>
                <w:rFonts w:ascii="宋体" w:eastAsia="宋体" w:hAnsi="宋体" w:cs="Tahoma" w:hint="eastAsia"/>
                <w:kern w:val="0"/>
                <w:sz w:val="18"/>
                <w:szCs w:val="18"/>
              </w:rPr>
              <w:t>篇</w:t>
            </w:r>
            <w:r w:rsidRPr="00142AAA">
              <w:rPr>
                <w:rFonts w:ascii="Times New Roman" w:eastAsia="宋体" w:hAnsi="Times New Roman" w:cs="Times New Roman"/>
                <w:kern w:val="0"/>
                <w:sz w:val="18"/>
                <w:szCs w:val="18"/>
              </w:rPr>
              <w:t>)</w:t>
            </w:r>
          </w:p>
        </w:tc>
      </w:tr>
      <w:tr w:rsidR="00142AAA" w:rsidRPr="00142AAA">
        <w:tc>
          <w:tcPr>
            <w:tcW w:w="720"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ahoma" w:eastAsia="宋体" w:hAnsi="Tahoma" w:cs="Tahoma"/>
                <w:kern w:val="0"/>
                <w:sz w:val="18"/>
                <w:szCs w:val="18"/>
              </w:rPr>
            </w:pPr>
          </w:p>
        </w:tc>
        <w:tc>
          <w:tcPr>
            <w:tcW w:w="2700"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c>
          <w:tcPr>
            <w:tcW w:w="1620"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c>
          <w:tcPr>
            <w:tcW w:w="225"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c>
          <w:tcPr>
            <w:tcW w:w="1440"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c>
          <w:tcPr>
            <w:tcW w:w="2115" w:type="dxa"/>
            <w:tcBorders>
              <w:top w:val="nil"/>
              <w:left w:val="nil"/>
              <w:bottom w:val="nil"/>
              <w:right w:val="nil"/>
            </w:tcBorders>
            <w:shd w:val="clear" w:color="auto" w:fill="auto"/>
            <w:vAlign w:val="center"/>
            <w:hideMark/>
          </w:tcPr>
          <w:p w:rsidR="00142AAA" w:rsidRPr="00142AAA" w:rsidRDefault="00142AAA" w:rsidP="00142AAA">
            <w:pPr>
              <w:widowControl/>
              <w:jc w:val="left"/>
              <w:rPr>
                <w:rFonts w:ascii="Times New Roman" w:eastAsia="Times New Roman" w:hAnsi="Times New Roman" w:cs="Times New Roman"/>
                <w:kern w:val="0"/>
                <w:sz w:val="20"/>
                <w:szCs w:val="20"/>
              </w:rPr>
            </w:pPr>
          </w:p>
        </w:tc>
      </w:tr>
    </w:tbl>
    <w:p w:rsidR="00142AAA" w:rsidRPr="00142AAA" w:rsidRDefault="00142AAA" w:rsidP="00142AAA">
      <w:pPr>
        <w:widowControl/>
        <w:spacing w:before="100" w:beforeAutospacing="1" w:after="100" w:afterAutospacing="1"/>
        <w:jc w:val="left"/>
        <w:rPr>
          <w:rFonts w:ascii="Tahoma" w:eastAsia="宋体" w:hAnsi="Tahoma" w:cs="Tahoma"/>
          <w:kern w:val="0"/>
          <w:szCs w:val="21"/>
        </w:rPr>
      </w:pPr>
      <w:bookmarkStart w:id="0" w:name="_GoBack"/>
      <w:bookmarkEnd w:id="0"/>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第七条</w:t>
      </w:r>
      <w:r w:rsidRPr="00142AAA">
        <w:rPr>
          <w:rFonts w:ascii="Tahoma" w:eastAsia="宋体" w:hAnsi="Tahoma" w:cs="Tahoma"/>
          <w:kern w:val="0"/>
          <w:sz w:val="32"/>
          <w:szCs w:val="32"/>
        </w:rPr>
        <w:t xml:space="preserve"> </w:t>
      </w:r>
      <w:r w:rsidRPr="00142AAA">
        <w:rPr>
          <w:rFonts w:ascii="宋体" w:eastAsia="宋体" w:hAnsi="宋体" w:cs="Tahoma" w:hint="eastAsia"/>
          <w:kern w:val="0"/>
          <w:sz w:val="32"/>
          <w:szCs w:val="32"/>
        </w:rPr>
        <w:t>南通大学作为参加单位获得教学建设项目与成果，业绩分计算按照南通大学排名顺序拆分业绩分。具体拆分办法：南通大学排名顺序为第二、第三、第四</w:t>
      </w:r>
      <w:r w:rsidRPr="00142AAA">
        <w:rPr>
          <w:rFonts w:ascii="Times New Roman" w:eastAsia="宋体" w:hAnsi="Times New Roman" w:cs="Times New Roman"/>
          <w:kern w:val="0"/>
          <w:sz w:val="32"/>
          <w:szCs w:val="32"/>
        </w:rPr>
        <w:t>……</w:t>
      </w:r>
      <w:r w:rsidRPr="00142AAA">
        <w:rPr>
          <w:rFonts w:ascii="宋体" w:eastAsia="宋体" w:hAnsi="宋体" w:cs="Tahoma" w:hint="eastAsia"/>
          <w:kern w:val="0"/>
          <w:sz w:val="32"/>
          <w:szCs w:val="32"/>
        </w:rPr>
        <w:t>，业绩分按我校作为第一完成单位业绩分标准的</w:t>
      </w:r>
      <w:r w:rsidRPr="00142AAA">
        <w:rPr>
          <w:rFonts w:ascii="Times New Roman" w:eastAsia="宋体" w:hAnsi="Times New Roman" w:cs="Times New Roman"/>
          <w:kern w:val="0"/>
          <w:sz w:val="32"/>
          <w:szCs w:val="32"/>
        </w:rPr>
        <w:t>1/2</w:t>
      </w:r>
      <w:r w:rsidRPr="00142AAA">
        <w:rPr>
          <w:rFonts w:ascii="宋体" w:eastAsia="宋体" w:hAnsi="宋体" w:cs="Tahoma" w:hint="eastAsia"/>
          <w:kern w:val="0"/>
          <w:sz w:val="32"/>
          <w:szCs w:val="32"/>
        </w:rPr>
        <w:t>、</w:t>
      </w:r>
      <w:r w:rsidRPr="00142AAA">
        <w:rPr>
          <w:rFonts w:ascii="Times New Roman" w:eastAsia="宋体" w:hAnsi="Times New Roman" w:cs="Times New Roman"/>
          <w:kern w:val="0"/>
          <w:sz w:val="32"/>
          <w:szCs w:val="32"/>
        </w:rPr>
        <w:t>1/3</w:t>
      </w:r>
      <w:r w:rsidRPr="00142AAA">
        <w:rPr>
          <w:rFonts w:ascii="宋体" w:eastAsia="宋体" w:hAnsi="宋体" w:cs="Tahoma" w:hint="eastAsia"/>
          <w:kern w:val="0"/>
          <w:sz w:val="32"/>
          <w:szCs w:val="32"/>
        </w:rPr>
        <w:t>、</w:t>
      </w:r>
      <w:r w:rsidRPr="00142AAA">
        <w:rPr>
          <w:rFonts w:ascii="Times New Roman" w:eastAsia="宋体" w:hAnsi="Times New Roman" w:cs="Times New Roman"/>
          <w:kern w:val="0"/>
          <w:sz w:val="32"/>
          <w:szCs w:val="32"/>
        </w:rPr>
        <w:t>1/4……</w:t>
      </w:r>
      <w:r w:rsidRPr="00142AAA">
        <w:rPr>
          <w:rFonts w:ascii="仿宋_GB2312" w:eastAsia="仿宋_GB2312" w:hAnsi="宋体" w:cs="Tahoma" w:hint="eastAsia"/>
          <w:kern w:val="0"/>
          <w:sz w:val="32"/>
          <w:szCs w:val="32"/>
        </w:rPr>
        <w:t>折算，依次递减。</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 w:eastAsia="仿宋" w:hAnsi="仿宋" w:cs="Tahoma" w:hint="eastAsia"/>
          <w:b/>
          <w:bCs/>
          <w:kern w:val="0"/>
          <w:sz w:val="32"/>
          <w:szCs w:val="32"/>
        </w:rPr>
        <w:t>第八条</w:t>
      </w:r>
      <w:r w:rsidRPr="00142AAA">
        <w:rPr>
          <w:rFonts w:ascii="Tahoma" w:eastAsia="宋体" w:hAnsi="Tahoma" w:cs="Tahoma"/>
          <w:kern w:val="0"/>
          <w:sz w:val="32"/>
          <w:szCs w:val="32"/>
        </w:rPr>
        <w:t xml:space="preserve"> </w:t>
      </w:r>
      <w:r w:rsidRPr="00142AAA">
        <w:rPr>
          <w:rFonts w:ascii="仿宋_GB2312" w:eastAsia="仿宋_GB2312" w:hAnsi="宋体" w:cs="Tahoma" w:hint="eastAsia"/>
          <w:kern w:val="0"/>
          <w:sz w:val="32"/>
          <w:szCs w:val="32"/>
        </w:rPr>
        <w:t>本办法中涉及同一成果多次获奖的，按最高等级奖计算，不重复计分。对本办法未提及的其它教学业绩，由教务处、研究生院视情况核定业绩分值；各类教学业绩的裁定权归南通大学教学工作委员会。</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hint="eastAsia"/>
          <w:kern w:val="0"/>
          <w:szCs w:val="21"/>
        </w:rPr>
      </w:pPr>
      <w:r w:rsidRPr="00142AAA">
        <w:rPr>
          <w:rFonts w:ascii="仿宋" w:eastAsia="仿宋" w:hAnsi="仿宋" w:cs="Tahoma" w:hint="eastAsia"/>
          <w:b/>
          <w:bCs/>
          <w:kern w:val="0"/>
          <w:sz w:val="32"/>
          <w:szCs w:val="32"/>
        </w:rPr>
        <w:t>第九条</w:t>
      </w:r>
      <w:r w:rsidRPr="00142AAA">
        <w:rPr>
          <w:rFonts w:ascii="Tahoma" w:eastAsia="宋体" w:hAnsi="Tahoma" w:cs="Tahoma"/>
          <w:kern w:val="0"/>
          <w:sz w:val="32"/>
          <w:szCs w:val="32"/>
        </w:rPr>
        <w:t xml:space="preserve"> </w:t>
      </w:r>
      <w:r w:rsidRPr="00142AAA">
        <w:rPr>
          <w:rFonts w:ascii="仿宋_GB2312" w:eastAsia="仿宋_GB2312" w:hAnsi="宋体" w:cs="Tahoma" w:hint="eastAsia"/>
          <w:kern w:val="0"/>
          <w:sz w:val="32"/>
          <w:szCs w:val="32"/>
        </w:rPr>
        <w:t>本办法由教务处、研究生院负责解释。本办法自发布之日起施行。</w:t>
      </w:r>
    </w:p>
    <w:p w:rsidR="00142AAA" w:rsidRPr="00142AAA" w:rsidRDefault="00142AAA" w:rsidP="00142AAA">
      <w:pPr>
        <w:widowControl/>
        <w:spacing w:before="100" w:beforeAutospacing="1" w:after="100" w:afterAutospacing="1" w:line="540" w:lineRule="atLeast"/>
        <w:ind w:firstLine="645"/>
        <w:jc w:val="left"/>
        <w:rPr>
          <w:rFonts w:ascii="Tahoma" w:eastAsia="宋体" w:hAnsi="Tahoma" w:cs="Tahoma"/>
          <w:kern w:val="0"/>
          <w:szCs w:val="21"/>
        </w:rPr>
      </w:pPr>
      <w:r w:rsidRPr="00142AAA">
        <w:rPr>
          <w:rFonts w:ascii="仿宋_GB2312" w:eastAsia="仿宋_GB2312" w:hAnsi="宋体" w:cs="Tahoma" w:hint="eastAsia"/>
          <w:kern w:val="0"/>
          <w:sz w:val="32"/>
          <w:szCs w:val="32"/>
        </w:rPr>
        <w:t>附件：</w:t>
      </w:r>
      <w:r w:rsidRPr="00142AAA">
        <w:rPr>
          <w:rFonts w:ascii="仿宋_GB2312" w:eastAsia="仿宋_GB2312" w:hAnsi="宋体" w:cs="Tahoma" w:hint="eastAsia"/>
          <w:kern w:val="0"/>
          <w:sz w:val="30"/>
          <w:szCs w:val="30"/>
        </w:rPr>
        <w:t>南通大学教材出版国内出版社目录</w:t>
      </w:r>
    </w:p>
    <w:p w:rsidR="00142AAA" w:rsidRPr="00142AAA" w:rsidRDefault="00142AAA" w:rsidP="00142AAA">
      <w:pPr>
        <w:widowControl/>
        <w:spacing w:before="100" w:beforeAutospacing="1" w:after="100" w:afterAutospacing="1"/>
        <w:ind w:right="-58"/>
        <w:rPr>
          <w:rFonts w:ascii="Tahoma" w:eastAsia="宋体" w:hAnsi="Tahoma" w:cs="Tahoma"/>
          <w:kern w:val="0"/>
          <w:szCs w:val="21"/>
        </w:rPr>
      </w:pPr>
      <w:r w:rsidRPr="00142AAA">
        <w:rPr>
          <w:rFonts w:ascii="Times New Roman" w:eastAsia="宋体" w:hAnsi="Times New Roman" w:cs="Times New Roman"/>
          <w:kern w:val="0"/>
          <w:sz w:val="32"/>
          <w:szCs w:val="32"/>
        </w:rPr>
        <w:t> </w:t>
      </w:r>
      <w:r w:rsidRPr="00142AAA">
        <w:rPr>
          <w:rFonts w:ascii="宋体" w:eastAsia="宋体" w:hAnsi="宋体" w:cs="Tahoma" w:hint="eastAsia"/>
          <w:kern w:val="0"/>
          <w:sz w:val="29"/>
          <w:szCs w:val="29"/>
        </w:rPr>
        <w:t>南通大学校长办公室</w:t>
      </w:r>
      <w:r w:rsidRPr="00142AAA">
        <w:rPr>
          <w:rFonts w:ascii="Times New Roman" w:eastAsia="宋体" w:hAnsi="Times New Roman" w:cs="Times New Roman"/>
          <w:kern w:val="0"/>
          <w:sz w:val="29"/>
          <w:szCs w:val="29"/>
        </w:rPr>
        <w:t>     </w:t>
      </w:r>
      <w:r>
        <w:rPr>
          <w:rFonts w:ascii="Times New Roman" w:eastAsia="宋体" w:hAnsi="Times New Roman" w:cs="Times New Roman"/>
          <w:kern w:val="0"/>
          <w:sz w:val="29"/>
          <w:szCs w:val="29"/>
        </w:rPr>
        <w:t xml:space="preserve"> </w:t>
      </w:r>
      <w:r w:rsidRPr="00142AAA">
        <w:rPr>
          <w:rFonts w:ascii="Times New Roman" w:eastAsia="宋体" w:hAnsi="Times New Roman" w:cs="Times New Roman"/>
          <w:kern w:val="0"/>
          <w:sz w:val="29"/>
          <w:szCs w:val="29"/>
        </w:rPr>
        <w:t> </w:t>
      </w:r>
      <w:r>
        <w:rPr>
          <w:rFonts w:ascii="Times New Roman" w:eastAsia="宋体" w:hAnsi="Times New Roman" w:cs="Times New Roman"/>
          <w:kern w:val="0"/>
          <w:sz w:val="29"/>
          <w:szCs w:val="29"/>
        </w:rPr>
        <w:t xml:space="preserve"> </w:t>
      </w:r>
      <w:r w:rsidRPr="00142AAA">
        <w:rPr>
          <w:rFonts w:ascii="Times New Roman" w:eastAsia="宋体" w:hAnsi="Times New Roman" w:cs="Times New Roman"/>
          <w:kern w:val="0"/>
          <w:sz w:val="29"/>
          <w:szCs w:val="29"/>
        </w:rPr>
        <w:t xml:space="preserve">     </w:t>
      </w:r>
      <w:r>
        <w:rPr>
          <w:rFonts w:ascii="Times New Roman" w:eastAsia="宋体" w:hAnsi="Times New Roman" w:cs="Times New Roman"/>
          <w:kern w:val="0"/>
          <w:sz w:val="29"/>
          <w:szCs w:val="29"/>
        </w:rPr>
        <w:t xml:space="preserve">           </w:t>
      </w:r>
      <w:r w:rsidRPr="00142AAA">
        <w:rPr>
          <w:rFonts w:ascii="Times New Roman" w:eastAsia="宋体" w:hAnsi="Times New Roman" w:cs="Times New Roman"/>
          <w:kern w:val="0"/>
          <w:sz w:val="29"/>
          <w:szCs w:val="29"/>
        </w:rPr>
        <w:t>2018</w:t>
      </w:r>
      <w:r w:rsidRPr="00142AAA">
        <w:rPr>
          <w:rFonts w:ascii="宋体" w:eastAsia="宋体" w:hAnsi="宋体" w:cs="Tahoma" w:hint="eastAsia"/>
          <w:kern w:val="0"/>
          <w:sz w:val="29"/>
          <w:szCs w:val="29"/>
        </w:rPr>
        <w:t>年</w:t>
      </w:r>
      <w:r w:rsidRPr="00142AAA">
        <w:rPr>
          <w:rFonts w:ascii="Times New Roman" w:eastAsia="宋体" w:hAnsi="Times New Roman" w:cs="Times New Roman"/>
          <w:kern w:val="0"/>
          <w:sz w:val="29"/>
          <w:szCs w:val="29"/>
        </w:rPr>
        <w:t>9</w:t>
      </w:r>
      <w:r w:rsidRPr="00142AAA">
        <w:rPr>
          <w:rFonts w:ascii="宋体" w:eastAsia="宋体" w:hAnsi="宋体" w:cs="Tahoma" w:hint="eastAsia"/>
          <w:kern w:val="0"/>
          <w:sz w:val="29"/>
          <w:szCs w:val="29"/>
        </w:rPr>
        <w:t>月</w:t>
      </w:r>
      <w:r w:rsidRPr="00142AAA">
        <w:rPr>
          <w:rFonts w:ascii="Times New Roman" w:eastAsia="宋体" w:hAnsi="Times New Roman" w:cs="Times New Roman"/>
          <w:kern w:val="0"/>
          <w:sz w:val="29"/>
          <w:szCs w:val="29"/>
        </w:rPr>
        <w:t>8</w:t>
      </w:r>
      <w:r w:rsidRPr="00142AAA">
        <w:rPr>
          <w:rFonts w:ascii="宋体" w:eastAsia="宋体" w:hAnsi="宋体" w:cs="Tahoma" w:hint="eastAsia"/>
          <w:kern w:val="0"/>
          <w:sz w:val="29"/>
          <w:szCs w:val="29"/>
        </w:rPr>
        <w:t>日印发</w:t>
      </w:r>
    </w:p>
    <w:sectPr w:rsidR="00142AAA" w:rsidRPr="00142A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roman"/>
    <w:notTrueType/>
    <w:pitch w:val="default"/>
    <w:sig w:usb0="00000001" w:usb1="080E0000" w:usb2="00000010" w:usb3="00000000" w:csb0="00040000" w:csb1="00000000"/>
  </w:font>
  <w:font w:name="文鼎大标宋简">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AAA"/>
    <w:rsid w:val="000456C5"/>
    <w:rsid w:val="00142AAA"/>
    <w:rsid w:val="0030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C4A4A8-0950-4C87-B3A1-059EF201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2</cp:revision>
  <dcterms:created xsi:type="dcterms:W3CDTF">2018-12-25T04:26:00Z</dcterms:created>
  <dcterms:modified xsi:type="dcterms:W3CDTF">2018-12-25T04:35:00Z</dcterms:modified>
</cp:coreProperties>
</file>